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05" w:rsidRPr="006936EA" w:rsidRDefault="00E07E05" w:rsidP="00E07E05">
      <w:pPr>
        <w:jc w:val="right"/>
        <w:rPr>
          <w:rFonts w:ascii="Arial" w:hAnsi="Arial" w:cs="Arial"/>
        </w:rPr>
      </w:pPr>
      <w:r w:rsidRPr="006936EA">
        <w:rPr>
          <w:rFonts w:ascii="Arial" w:hAnsi="Arial" w:cs="Arial"/>
        </w:rPr>
        <w:t>Lubicz Dolny, dnia 16.04.2020 r.</w:t>
      </w:r>
    </w:p>
    <w:p w:rsidR="00E07E05" w:rsidRPr="006936EA" w:rsidRDefault="00E07E05" w:rsidP="00E02249">
      <w:pPr>
        <w:jc w:val="center"/>
        <w:rPr>
          <w:rFonts w:ascii="Arial" w:hAnsi="Arial" w:cs="Arial"/>
          <w:b/>
        </w:rPr>
      </w:pPr>
    </w:p>
    <w:p w:rsidR="00D06B01" w:rsidRPr="006936EA" w:rsidRDefault="00D06B01" w:rsidP="00E02249">
      <w:pPr>
        <w:jc w:val="center"/>
        <w:rPr>
          <w:rFonts w:ascii="Arial" w:hAnsi="Arial" w:cs="Arial"/>
          <w:b/>
        </w:rPr>
      </w:pPr>
    </w:p>
    <w:p w:rsidR="00E02249" w:rsidRPr="006936EA" w:rsidRDefault="00E02249" w:rsidP="00231734">
      <w:pPr>
        <w:spacing w:after="0" w:line="360" w:lineRule="auto"/>
        <w:jc w:val="center"/>
        <w:rPr>
          <w:rFonts w:ascii="Arial" w:hAnsi="Arial" w:cs="Arial"/>
          <w:b/>
        </w:rPr>
      </w:pPr>
      <w:r w:rsidRPr="006936EA">
        <w:rPr>
          <w:rFonts w:ascii="Arial" w:hAnsi="Arial" w:cs="Arial"/>
          <w:b/>
        </w:rPr>
        <w:t xml:space="preserve">Zapytanie ofertowe na wykonanie zadania pn. </w:t>
      </w:r>
    </w:p>
    <w:p w:rsidR="006936EA" w:rsidRPr="006936EA" w:rsidRDefault="006936EA" w:rsidP="00231734">
      <w:pPr>
        <w:spacing w:after="0" w:line="360" w:lineRule="auto"/>
        <w:jc w:val="center"/>
        <w:rPr>
          <w:rFonts w:ascii="Arial" w:hAnsi="Arial" w:cs="Arial"/>
          <w:b/>
        </w:rPr>
      </w:pPr>
      <w:r w:rsidRPr="00231734">
        <w:rPr>
          <w:rFonts w:ascii="Arial" w:hAnsi="Arial" w:cs="Arial"/>
          <w:b/>
        </w:rPr>
        <w:t>Sprzedaż i dostawę tonerów, tuszy do drukarek i urządzeń wielofunkcyjnych dla Gminnego Ośrodka Pomocy Społecznej w Lubiczu</w:t>
      </w:r>
    </w:p>
    <w:p w:rsidR="00E07E05" w:rsidRPr="006936EA" w:rsidRDefault="00E07E05" w:rsidP="00E02249">
      <w:pPr>
        <w:jc w:val="center"/>
        <w:rPr>
          <w:rFonts w:ascii="Arial" w:hAnsi="Arial" w:cs="Arial"/>
          <w:b/>
        </w:rPr>
      </w:pPr>
    </w:p>
    <w:p w:rsidR="00E07E05" w:rsidRPr="006936EA" w:rsidRDefault="00E07E05" w:rsidP="00E07E05">
      <w:pPr>
        <w:jc w:val="both"/>
        <w:rPr>
          <w:rFonts w:ascii="Arial" w:hAnsi="Arial" w:cs="Arial"/>
          <w:b/>
        </w:rPr>
      </w:pPr>
    </w:p>
    <w:p w:rsidR="00E07E05" w:rsidRPr="006936EA" w:rsidRDefault="006936EA" w:rsidP="00E07E05">
      <w:pPr>
        <w:jc w:val="both"/>
        <w:rPr>
          <w:rFonts w:ascii="Arial" w:hAnsi="Arial" w:cs="Arial"/>
          <w:b/>
        </w:rPr>
      </w:pPr>
      <w:r w:rsidRPr="006936EA">
        <w:rPr>
          <w:rFonts w:ascii="Arial" w:hAnsi="Arial" w:cs="Arial"/>
        </w:rPr>
        <w:t>Znak Zamawiającego:</w:t>
      </w:r>
      <w:r>
        <w:rPr>
          <w:rFonts w:ascii="Arial" w:hAnsi="Arial" w:cs="Arial"/>
          <w:b/>
        </w:rPr>
        <w:t xml:space="preserve"> </w:t>
      </w:r>
      <w:r w:rsidR="00E07E05" w:rsidRPr="006936EA">
        <w:rPr>
          <w:rFonts w:ascii="Arial" w:hAnsi="Arial" w:cs="Arial"/>
          <w:b/>
        </w:rPr>
        <w:t>GOPS.351.5.2020.AP</w:t>
      </w:r>
    </w:p>
    <w:p w:rsidR="00E02249" w:rsidRPr="006936EA" w:rsidRDefault="00E02249" w:rsidP="00231734">
      <w:pPr>
        <w:rPr>
          <w:rFonts w:ascii="Arial" w:hAnsi="Arial" w:cs="Arial"/>
          <w:b/>
        </w:rPr>
      </w:pPr>
    </w:p>
    <w:p w:rsidR="00E02249" w:rsidRPr="006936EA" w:rsidRDefault="00E02249" w:rsidP="00E02249">
      <w:pPr>
        <w:jc w:val="both"/>
        <w:rPr>
          <w:rFonts w:ascii="Arial" w:hAnsi="Arial" w:cs="Arial"/>
        </w:rPr>
      </w:pPr>
      <w:r w:rsidRPr="006936EA">
        <w:rPr>
          <w:rFonts w:ascii="Arial" w:hAnsi="Arial" w:cs="Arial"/>
        </w:rPr>
        <w:t>I. ZAMAWIAJĄCY: Gminny Ośrodek Pomocy Społecznej</w:t>
      </w:r>
      <w:r w:rsidR="006936EA">
        <w:rPr>
          <w:rFonts w:ascii="Arial" w:hAnsi="Arial" w:cs="Arial"/>
        </w:rPr>
        <w:t xml:space="preserve"> w Lubiczu</w:t>
      </w:r>
    </w:p>
    <w:p w:rsidR="00E02249" w:rsidRPr="006936EA" w:rsidRDefault="00E02249" w:rsidP="00E02249">
      <w:pPr>
        <w:jc w:val="both"/>
        <w:rPr>
          <w:rFonts w:ascii="Arial" w:hAnsi="Arial" w:cs="Arial"/>
        </w:rPr>
      </w:pPr>
      <w:r w:rsidRPr="006936EA">
        <w:rPr>
          <w:rFonts w:ascii="Arial" w:hAnsi="Arial" w:cs="Arial"/>
        </w:rPr>
        <w:t>ul. Toruńska 56, 87-162 Lubicz</w:t>
      </w:r>
    </w:p>
    <w:p w:rsidR="00E02249" w:rsidRPr="006936EA" w:rsidRDefault="00E02249" w:rsidP="00E02249">
      <w:pPr>
        <w:jc w:val="both"/>
        <w:rPr>
          <w:rFonts w:ascii="Arial" w:hAnsi="Arial" w:cs="Arial"/>
        </w:rPr>
      </w:pPr>
      <w:r w:rsidRPr="006936EA">
        <w:rPr>
          <w:rFonts w:ascii="Arial" w:hAnsi="Arial" w:cs="Arial"/>
        </w:rPr>
        <w:t>tel./fax: 56 674 55 56, 56 674 21 56</w:t>
      </w:r>
    </w:p>
    <w:p w:rsidR="00E02249" w:rsidRDefault="00E02249" w:rsidP="00E02249">
      <w:pPr>
        <w:jc w:val="both"/>
        <w:rPr>
          <w:rFonts w:ascii="Arial" w:hAnsi="Arial" w:cs="Arial"/>
        </w:rPr>
      </w:pPr>
      <w:r w:rsidRPr="006936EA">
        <w:rPr>
          <w:rFonts w:ascii="Arial" w:hAnsi="Arial" w:cs="Arial"/>
        </w:rPr>
        <w:t xml:space="preserve">mail: </w:t>
      </w:r>
      <w:hyperlink r:id="rId6" w:history="1">
        <w:r w:rsidR="00A05148" w:rsidRPr="008C6590">
          <w:rPr>
            <w:rStyle w:val="Hipercze"/>
            <w:rFonts w:ascii="Arial" w:hAnsi="Arial" w:cs="Arial"/>
          </w:rPr>
          <w:t>gopslubicz@home.pl</w:t>
        </w:r>
      </w:hyperlink>
    </w:p>
    <w:p w:rsidR="00A05148" w:rsidRPr="006936EA" w:rsidRDefault="00A05148" w:rsidP="00E02249">
      <w:pPr>
        <w:jc w:val="both"/>
        <w:rPr>
          <w:rFonts w:ascii="Arial" w:hAnsi="Arial" w:cs="Arial"/>
        </w:rPr>
      </w:pPr>
    </w:p>
    <w:p w:rsidR="00E02249" w:rsidRPr="00231734" w:rsidRDefault="00E02249" w:rsidP="00E02249">
      <w:pPr>
        <w:rPr>
          <w:rFonts w:ascii="Arial" w:hAnsi="Arial" w:cs="Arial"/>
        </w:rPr>
      </w:pPr>
      <w:r w:rsidRPr="006936EA">
        <w:rPr>
          <w:rFonts w:ascii="Arial" w:hAnsi="Arial" w:cs="Arial"/>
          <w:b/>
        </w:rPr>
        <w:t xml:space="preserve">II. OPIS </w:t>
      </w:r>
      <w:r w:rsidRPr="00231734">
        <w:rPr>
          <w:rFonts w:ascii="Arial" w:hAnsi="Arial" w:cs="Arial"/>
          <w:b/>
        </w:rPr>
        <w:t>PRZEDMIOTU ZAMÓWIENIA</w:t>
      </w:r>
      <w:r w:rsidRPr="00231734">
        <w:rPr>
          <w:rFonts w:ascii="Arial" w:hAnsi="Arial" w:cs="Arial"/>
        </w:rPr>
        <w:t xml:space="preserve"> </w:t>
      </w:r>
    </w:p>
    <w:p w:rsidR="006936EA" w:rsidRPr="00231734" w:rsidRDefault="00E02249" w:rsidP="006936EA">
      <w:pPr>
        <w:pStyle w:val="Akapitzlist"/>
        <w:numPr>
          <w:ilvl w:val="0"/>
          <w:numId w:val="1"/>
        </w:numPr>
        <w:spacing w:after="0" w:line="360" w:lineRule="auto"/>
        <w:ind w:left="714" w:hanging="357"/>
        <w:jc w:val="both"/>
        <w:rPr>
          <w:rFonts w:ascii="Arial" w:hAnsi="Arial" w:cs="Arial"/>
        </w:rPr>
      </w:pPr>
      <w:r w:rsidRPr="00231734">
        <w:rPr>
          <w:rFonts w:ascii="Arial" w:hAnsi="Arial" w:cs="Arial"/>
        </w:rPr>
        <w:t>Przedmiotem zamówienia jest</w:t>
      </w:r>
      <w:r w:rsidR="00BE2063" w:rsidRPr="00231734">
        <w:rPr>
          <w:rFonts w:ascii="Arial" w:hAnsi="Arial" w:cs="Arial"/>
        </w:rPr>
        <w:t xml:space="preserve"> </w:t>
      </w:r>
      <w:r w:rsidR="006936EA" w:rsidRPr="00231734">
        <w:rPr>
          <w:rFonts w:ascii="Arial" w:hAnsi="Arial" w:cs="Arial"/>
        </w:rPr>
        <w:t>sprzedaż i dos</w:t>
      </w:r>
      <w:bookmarkStart w:id="0" w:name="_GoBack"/>
      <w:bookmarkEnd w:id="0"/>
      <w:r w:rsidR="006936EA" w:rsidRPr="00231734">
        <w:rPr>
          <w:rFonts w:ascii="Arial" w:hAnsi="Arial" w:cs="Arial"/>
        </w:rPr>
        <w:t xml:space="preserve">tawa </w:t>
      </w:r>
      <w:r w:rsidR="00BE2063" w:rsidRPr="00231734">
        <w:rPr>
          <w:rFonts w:ascii="Arial" w:hAnsi="Arial" w:cs="Arial"/>
        </w:rPr>
        <w:t>tonerów, tuszy do drukarek i urządzeń wielofunkcyjnych dla Gminnego Ośrodka Pomocy Społecznej w Lubiczu</w:t>
      </w:r>
      <w:r w:rsidR="00BE2063" w:rsidRPr="00231734">
        <w:rPr>
          <w:rFonts w:ascii="Arial" w:hAnsi="Arial" w:cs="Arial"/>
        </w:rPr>
        <w:t>.</w:t>
      </w:r>
    </w:p>
    <w:p w:rsidR="006936EA" w:rsidRPr="00231734" w:rsidRDefault="00E02249" w:rsidP="006936EA">
      <w:pPr>
        <w:pStyle w:val="Akapitzlist"/>
        <w:numPr>
          <w:ilvl w:val="0"/>
          <w:numId w:val="1"/>
        </w:numPr>
        <w:spacing w:after="0" w:line="360" w:lineRule="auto"/>
        <w:ind w:left="714" w:hanging="357"/>
        <w:jc w:val="both"/>
        <w:rPr>
          <w:rFonts w:ascii="Arial" w:hAnsi="Arial" w:cs="Arial"/>
        </w:rPr>
      </w:pPr>
      <w:r w:rsidRPr="00231734">
        <w:rPr>
          <w:rFonts w:ascii="Arial" w:hAnsi="Arial" w:cs="Arial"/>
        </w:rPr>
        <w:t xml:space="preserve">Wykonawca zobowiązuje się sukcesywnie dostarczać przedmiot zamówienia do </w:t>
      </w:r>
      <w:r w:rsidR="004E41E6" w:rsidRPr="00231734">
        <w:rPr>
          <w:rFonts w:ascii="Arial" w:hAnsi="Arial" w:cs="Arial"/>
        </w:rPr>
        <w:t xml:space="preserve">Gminnego Ośrodka Pomocy Społecznej w Lubiczu </w:t>
      </w:r>
      <w:r w:rsidRPr="00231734">
        <w:rPr>
          <w:rFonts w:ascii="Arial" w:hAnsi="Arial" w:cs="Arial"/>
        </w:rPr>
        <w:t xml:space="preserve">w terminie do 3 dni roboczych, licząc od dnia następnego po złożeniu zamówienia przez Zamawiającego (dopuszcza się złożenie zamówienia w formie telefonicznej, z wykorzystaniem faksu bądź drogą elektroniczną). </w:t>
      </w:r>
    </w:p>
    <w:p w:rsidR="006936EA" w:rsidRPr="00231734" w:rsidRDefault="006936EA" w:rsidP="006936EA">
      <w:pPr>
        <w:pStyle w:val="Akapitzlist"/>
        <w:numPr>
          <w:ilvl w:val="0"/>
          <w:numId w:val="1"/>
        </w:numPr>
        <w:spacing w:after="0" w:line="360" w:lineRule="auto"/>
        <w:ind w:left="714" w:hanging="357"/>
        <w:jc w:val="both"/>
        <w:rPr>
          <w:rFonts w:ascii="Arial" w:hAnsi="Arial" w:cs="Arial"/>
        </w:rPr>
      </w:pPr>
      <w:r w:rsidRPr="00231734">
        <w:rPr>
          <w:rFonts w:ascii="Arial" w:hAnsi="Arial" w:cs="Arial"/>
        </w:rPr>
        <w:t xml:space="preserve">Zapytanie ofertowe dotyczmy materiałów oryginalnych, jednak </w:t>
      </w:r>
      <w:r w:rsidR="00E02249" w:rsidRPr="00231734">
        <w:rPr>
          <w:rFonts w:ascii="Arial" w:hAnsi="Arial" w:cs="Arial"/>
        </w:rPr>
        <w:t>Zamawiają</w:t>
      </w:r>
      <w:r w:rsidR="00395922" w:rsidRPr="00231734">
        <w:rPr>
          <w:rFonts w:ascii="Arial" w:hAnsi="Arial" w:cs="Arial"/>
        </w:rPr>
        <w:t>cy dopuszcza produkty równoważne</w:t>
      </w:r>
      <w:r w:rsidR="00E02249" w:rsidRPr="00231734">
        <w:rPr>
          <w:rFonts w:ascii="Arial" w:hAnsi="Arial" w:cs="Arial"/>
        </w:rPr>
        <w:t xml:space="preserve"> (tzw. zamienniki), tzn. inne niż produkty pochodzące od producenta sprzętu pod warunkiem, że są w pełni kompatybilne z urządzeniami, </w:t>
      </w:r>
      <w:r w:rsidRPr="00231734">
        <w:rPr>
          <w:rFonts w:ascii="Arial" w:hAnsi="Arial" w:cs="Arial"/>
        </w:rPr>
        <w:t xml:space="preserve">w których mają być zastosowane. Potwierdzeniem zgodności materiałów równoważnych winna być dołączona „Deklaracja Zgodności Producenta”. </w:t>
      </w:r>
    </w:p>
    <w:p w:rsidR="006936EA" w:rsidRDefault="00E02249" w:rsidP="006936EA">
      <w:pPr>
        <w:pStyle w:val="Akapitzlist"/>
        <w:numPr>
          <w:ilvl w:val="0"/>
          <w:numId w:val="1"/>
        </w:numPr>
        <w:spacing w:after="0" w:line="360" w:lineRule="auto"/>
        <w:ind w:left="714" w:hanging="357"/>
        <w:jc w:val="both"/>
        <w:rPr>
          <w:rFonts w:ascii="Arial" w:hAnsi="Arial" w:cs="Arial"/>
        </w:rPr>
      </w:pPr>
      <w:r w:rsidRPr="006936EA">
        <w:rPr>
          <w:rFonts w:ascii="Arial" w:hAnsi="Arial" w:cs="Arial"/>
        </w:rPr>
        <w:t xml:space="preserve"> Dostarczane produkty muszą być: </w:t>
      </w:r>
    </w:p>
    <w:p w:rsidR="006936EA" w:rsidRDefault="00E02249" w:rsidP="006936EA">
      <w:pPr>
        <w:pStyle w:val="Akapitzlist"/>
        <w:numPr>
          <w:ilvl w:val="0"/>
          <w:numId w:val="2"/>
        </w:numPr>
        <w:spacing w:after="0" w:line="360" w:lineRule="auto"/>
        <w:ind w:left="714" w:hanging="357"/>
        <w:jc w:val="both"/>
        <w:rPr>
          <w:rFonts w:ascii="Arial" w:hAnsi="Arial" w:cs="Arial"/>
        </w:rPr>
      </w:pPr>
      <w:r w:rsidRPr="006936EA">
        <w:rPr>
          <w:rFonts w:ascii="Arial" w:hAnsi="Arial" w:cs="Arial"/>
        </w:rPr>
        <w:t xml:space="preserve">fabrycznie nowe, wolne od wad i kompletne; </w:t>
      </w:r>
    </w:p>
    <w:p w:rsidR="006936EA" w:rsidRDefault="00E02249" w:rsidP="006936EA">
      <w:pPr>
        <w:pStyle w:val="Akapitzlist"/>
        <w:numPr>
          <w:ilvl w:val="0"/>
          <w:numId w:val="2"/>
        </w:numPr>
        <w:spacing w:after="0" w:line="360" w:lineRule="auto"/>
        <w:ind w:left="714" w:hanging="357"/>
        <w:jc w:val="both"/>
        <w:rPr>
          <w:rFonts w:ascii="Arial" w:hAnsi="Arial" w:cs="Arial"/>
        </w:rPr>
      </w:pPr>
      <w:r w:rsidRPr="006936EA">
        <w:rPr>
          <w:rFonts w:ascii="Arial" w:hAnsi="Arial" w:cs="Arial"/>
        </w:rPr>
        <w:t>opakowane w sposób umożliwiający ich identyfikację (inform</w:t>
      </w:r>
      <w:r w:rsidR="006936EA" w:rsidRPr="006936EA">
        <w:rPr>
          <w:rFonts w:ascii="Arial" w:hAnsi="Arial" w:cs="Arial"/>
        </w:rPr>
        <w:t xml:space="preserve">acja do jakiego urządzenia dany </w:t>
      </w:r>
      <w:r w:rsidRPr="006936EA">
        <w:rPr>
          <w:rFonts w:ascii="Arial" w:hAnsi="Arial" w:cs="Arial"/>
        </w:rPr>
        <w:t>produkt jest stosowany, itp.) bez konieczności naruszania opakowania;</w:t>
      </w:r>
    </w:p>
    <w:p w:rsidR="006936EA" w:rsidRDefault="00E02249" w:rsidP="006936EA">
      <w:pPr>
        <w:pStyle w:val="Akapitzlist"/>
        <w:numPr>
          <w:ilvl w:val="0"/>
          <w:numId w:val="1"/>
        </w:numPr>
        <w:spacing w:after="0" w:line="360" w:lineRule="auto"/>
        <w:ind w:left="714" w:hanging="357"/>
        <w:jc w:val="both"/>
        <w:rPr>
          <w:rFonts w:ascii="Arial" w:hAnsi="Arial" w:cs="Arial"/>
        </w:rPr>
      </w:pPr>
      <w:r w:rsidRPr="006936EA">
        <w:rPr>
          <w:rFonts w:ascii="Arial" w:hAnsi="Arial" w:cs="Arial"/>
        </w:rPr>
        <w:t>Zaproponowane w ofercie zamienniki muszą działać analogicznie jak produkty oryginalne producenta</w:t>
      </w:r>
      <w:r w:rsidR="00395922">
        <w:rPr>
          <w:rFonts w:ascii="Arial" w:hAnsi="Arial" w:cs="Arial"/>
        </w:rPr>
        <w:t xml:space="preserve"> do</w:t>
      </w:r>
      <w:r w:rsidRPr="006936EA">
        <w:rPr>
          <w:rFonts w:ascii="Arial" w:hAnsi="Arial" w:cs="Arial"/>
        </w:rPr>
        <w:t xml:space="preserve"> urządzeń i posiadać elementy elektroniczne dające </w:t>
      </w:r>
      <w:r w:rsidRPr="006936EA">
        <w:rPr>
          <w:rFonts w:ascii="Arial" w:hAnsi="Arial" w:cs="Arial"/>
        </w:rPr>
        <w:lastRenderedPageBreak/>
        <w:t>komunikaty przy pracy w sieci oraz nie mogą ograniczać listy nośników (np. papier, folia, zakres gramatury) dostępnych dla danego typu.</w:t>
      </w:r>
    </w:p>
    <w:p w:rsidR="006936EA" w:rsidRDefault="00E24C4C" w:rsidP="006936EA">
      <w:pPr>
        <w:pStyle w:val="Akapitzlist"/>
        <w:numPr>
          <w:ilvl w:val="0"/>
          <w:numId w:val="1"/>
        </w:numPr>
        <w:spacing w:after="0" w:line="360" w:lineRule="auto"/>
        <w:ind w:left="714" w:hanging="357"/>
        <w:jc w:val="both"/>
        <w:rPr>
          <w:rFonts w:ascii="Arial" w:hAnsi="Arial" w:cs="Arial"/>
        </w:rPr>
      </w:pPr>
      <w:r w:rsidRPr="006936EA">
        <w:rPr>
          <w:rFonts w:ascii="Arial" w:hAnsi="Arial" w:cs="Arial"/>
        </w:rPr>
        <w:t xml:space="preserve">W przypadku dostawy produktów złej jakości, która spowoduje uszkodzenie (włączając w to wymianę bębna lub głowicy) lub zanieczyszczenie sprzętu Wykonawca naprawi lub oczyści sprzęt na swój koszt w siedzibie </w:t>
      </w:r>
      <w:r w:rsidR="00395922">
        <w:rPr>
          <w:rFonts w:ascii="Arial" w:hAnsi="Arial" w:cs="Arial"/>
        </w:rPr>
        <w:t>Z</w:t>
      </w:r>
      <w:r w:rsidRPr="006936EA">
        <w:rPr>
          <w:rFonts w:ascii="Arial" w:hAnsi="Arial" w:cs="Arial"/>
        </w:rPr>
        <w:t xml:space="preserve">amawiającego. Jeżeli naprawa nie będzie możliwa w siedzibie </w:t>
      </w:r>
      <w:r w:rsidR="00BE2063">
        <w:rPr>
          <w:rFonts w:ascii="Arial" w:hAnsi="Arial" w:cs="Arial"/>
        </w:rPr>
        <w:t>Z</w:t>
      </w:r>
      <w:r w:rsidRPr="006936EA">
        <w:rPr>
          <w:rFonts w:ascii="Arial" w:hAnsi="Arial" w:cs="Arial"/>
        </w:rPr>
        <w:t>amawiającego, Wykonawca na czas na</w:t>
      </w:r>
      <w:r w:rsidR="006936EA">
        <w:rPr>
          <w:rFonts w:ascii="Arial" w:hAnsi="Arial" w:cs="Arial"/>
        </w:rPr>
        <w:t>prawy zapewni sprzęt zastępczy.</w:t>
      </w:r>
    </w:p>
    <w:p w:rsidR="006936EA" w:rsidRDefault="00E24C4C" w:rsidP="006936EA">
      <w:pPr>
        <w:pStyle w:val="Akapitzlist"/>
        <w:numPr>
          <w:ilvl w:val="0"/>
          <w:numId w:val="1"/>
        </w:numPr>
        <w:spacing w:after="0" w:line="360" w:lineRule="auto"/>
        <w:ind w:left="714" w:hanging="357"/>
        <w:jc w:val="both"/>
        <w:rPr>
          <w:rFonts w:ascii="Arial" w:hAnsi="Arial" w:cs="Arial"/>
        </w:rPr>
      </w:pPr>
      <w:r w:rsidRPr="006936EA">
        <w:rPr>
          <w:rFonts w:ascii="Arial" w:hAnsi="Arial" w:cs="Arial"/>
        </w:rPr>
        <w:t>W przypadku dostarczenia produktów niezgodnych ze złożoną ofertą lub wadliwych, Zamawiający zwróci niezgodny czy wadliwy towar na koszt Wykonawcy, a Wykonawca będzie zobligowany do dostarczenia towaru zgodnego z wymogami Zamawiającego w ciągu 2 dni roboczych od momentu zgłoszenia reklamacji.</w:t>
      </w:r>
    </w:p>
    <w:p w:rsidR="006936EA" w:rsidRDefault="00E24C4C" w:rsidP="006936EA">
      <w:pPr>
        <w:pStyle w:val="Akapitzlist"/>
        <w:numPr>
          <w:ilvl w:val="0"/>
          <w:numId w:val="1"/>
        </w:numPr>
        <w:spacing w:after="0" w:line="360" w:lineRule="auto"/>
        <w:ind w:left="714" w:hanging="357"/>
        <w:jc w:val="both"/>
        <w:rPr>
          <w:rFonts w:ascii="Arial" w:hAnsi="Arial" w:cs="Arial"/>
        </w:rPr>
      </w:pPr>
      <w:r w:rsidRPr="006936EA">
        <w:rPr>
          <w:rFonts w:ascii="Arial" w:hAnsi="Arial" w:cs="Arial"/>
        </w:rPr>
        <w:t xml:space="preserve">Wykonawca ponosi całkowitą odpowiedzialność za dostawę towaru i zobowiązany jest należycie zabezpieczyć towar na czas przewozu. Przedmiot zamówienia dostarczany będzie przez </w:t>
      </w:r>
      <w:r w:rsidR="00BE2063">
        <w:rPr>
          <w:rFonts w:ascii="Arial" w:hAnsi="Arial" w:cs="Arial"/>
        </w:rPr>
        <w:t>Wykonawcę własnym staraniem</w:t>
      </w:r>
      <w:r w:rsidRPr="006936EA">
        <w:rPr>
          <w:rFonts w:ascii="Arial" w:hAnsi="Arial" w:cs="Arial"/>
        </w:rPr>
        <w:t>, na jego koszt oraz ryzyko. Wykonawca ponosi ryzyko utraty bądź uszkodzenia przewożonych produktów do momentu ich odebrania przez Zamawiającego.</w:t>
      </w:r>
    </w:p>
    <w:p w:rsidR="008B5BBA" w:rsidRDefault="00E24C4C" w:rsidP="008B5BBA">
      <w:pPr>
        <w:pStyle w:val="Akapitzlist"/>
        <w:numPr>
          <w:ilvl w:val="0"/>
          <w:numId w:val="1"/>
        </w:numPr>
        <w:spacing w:after="0" w:line="360" w:lineRule="auto"/>
        <w:ind w:left="714" w:hanging="357"/>
        <w:jc w:val="both"/>
        <w:rPr>
          <w:rFonts w:ascii="Arial" w:hAnsi="Arial" w:cs="Arial"/>
        </w:rPr>
      </w:pPr>
      <w:r w:rsidRPr="006936EA">
        <w:rPr>
          <w:rFonts w:ascii="Arial" w:hAnsi="Arial" w:cs="Arial"/>
        </w:rPr>
        <w:t>Przedmiot zamówienia obejmuje również bezpłatny odbiór zużytych w toku eksploatacji i dostarczonych przez Wykonawcę tuszy, tonerów i pozostałych materiałów. Odbiór zużytych materiałów eksploatacyjnych będzie realizowany sukcesywnie, partiami na podstawie zgłoszenia przez Zamawiającego. Po przekazaniu zużytych materiałów przez Zamawiającego, Wykonawca dostarczy na własny koszt kartę przekazania odpadu sporządzoną zgodnie z obowiązującymi w tym obszarze przepisami prawa.</w:t>
      </w:r>
    </w:p>
    <w:p w:rsidR="00DE3727" w:rsidRDefault="008B5BBA" w:rsidP="008B5BBA">
      <w:pPr>
        <w:pStyle w:val="Akapitzlist"/>
        <w:numPr>
          <w:ilvl w:val="0"/>
          <w:numId w:val="1"/>
        </w:numPr>
        <w:spacing w:after="0" w:line="360" w:lineRule="auto"/>
        <w:ind w:left="714" w:hanging="357"/>
        <w:jc w:val="both"/>
        <w:rPr>
          <w:rFonts w:ascii="Arial" w:hAnsi="Arial" w:cs="Arial"/>
        </w:rPr>
      </w:pPr>
      <w:r w:rsidRPr="008B5BBA">
        <w:rPr>
          <w:rFonts w:ascii="Arial" w:hAnsi="Arial" w:cs="Arial"/>
        </w:rPr>
        <w:t xml:space="preserve">Zamawiający dopuszcza możliwość złożenia oferty na oryginalne tusze i tonery oraz oferty na tzw. </w:t>
      </w:r>
      <w:r>
        <w:rPr>
          <w:rFonts w:ascii="Arial" w:hAnsi="Arial" w:cs="Arial"/>
        </w:rPr>
        <w:t>z</w:t>
      </w:r>
      <w:r w:rsidRPr="008B5BBA">
        <w:rPr>
          <w:rFonts w:ascii="Arial" w:hAnsi="Arial" w:cs="Arial"/>
        </w:rPr>
        <w:t xml:space="preserve">amienniki, z tym, że każdy </w:t>
      </w:r>
      <w:r>
        <w:rPr>
          <w:rFonts w:ascii="Arial" w:hAnsi="Arial" w:cs="Arial"/>
        </w:rPr>
        <w:t>W</w:t>
      </w:r>
      <w:r w:rsidRPr="008B5BBA">
        <w:rPr>
          <w:rFonts w:ascii="Arial" w:hAnsi="Arial" w:cs="Arial"/>
        </w:rPr>
        <w:t>ykonawca może złożyć tylko jedną ofertę na oryginalne materiały eksploatacyjne</w:t>
      </w:r>
      <w:r>
        <w:rPr>
          <w:rFonts w:ascii="Arial" w:hAnsi="Arial" w:cs="Arial"/>
        </w:rPr>
        <w:t>,</w:t>
      </w:r>
      <w:r w:rsidRPr="008B5BBA">
        <w:rPr>
          <w:rFonts w:ascii="Arial" w:hAnsi="Arial" w:cs="Arial"/>
        </w:rPr>
        <w:t xml:space="preserve"> w której może być zaproponowana tylko jedna cena i tylko jedną ofertę na zamienniki, w której może być zaproponowana tylko jedna cena.</w:t>
      </w:r>
    </w:p>
    <w:p w:rsidR="00A05148" w:rsidRPr="008B5BBA" w:rsidRDefault="00A05148" w:rsidP="00A05148">
      <w:pPr>
        <w:pStyle w:val="Akapitzlist"/>
        <w:spacing w:after="0" w:line="360" w:lineRule="auto"/>
        <w:ind w:left="714"/>
        <w:jc w:val="both"/>
        <w:rPr>
          <w:rFonts w:ascii="Arial" w:hAnsi="Arial" w:cs="Arial"/>
        </w:rPr>
      </w:pPr>
    </w:p>
    <w:p w:rsidR="005C757E" w:rsidRPr="006936EA" w:rsidRDefault="00E24C4C" w:rsidP="00E02249">
      <w:pPr>
        <w:rPr>
          <w:rFonts w:ascii="Arial" w:hAnsi="Arial" w:cs="Arial"/>
        </w:rPr>
      </w:pPr>
      <w:r w:rsidRPr="006936EA">
        <w:rPr>
          <w:rFonts w:ascii="Arial" w:hAnsi="Arial" w:cs="Arial"/>
          <w:b/>
        </w:rPr>
        <w:t>III. MIEJSCE ORAZ TERMIN SKŁADANIA OFERT</w:t>
      </w:r>
      <w:r w:rsidRPr="006936EA">
        <w:rPr>
          <w:rFonts w:ascii="Arial" w:hAnsi="Arial" w:cs="Arial"/>
        </w:rPr>
        <w:t xml:space="preserve"> </w:t>
      </w:r>
    </w:p>
    <w:p w:rsidR="005C757E" w:rsidRPr="006936EA" w:rsidRDefault="00E24C4C" w:rsidP="00231734">
      <w:pPr>
        <w:spacing w:after="0" w:line="360" w:lineRule="auto"/>
        <w:jc w:val="both"/>
        <w:rPr>
          <w:rFonts w:ascii="Arial" w:hAnsi="Arial" w:cs="Arial"/>
        </w:rPr>
      </w:pPr>
      <w:r w:rsidRPr="006936EA">
        <w:rPr>
          <w:rFonts w:ascii="Arial" w:hAnsi="Arial" w:cs="Arial"/>
        </w:rPr>
        <w:t>1.</w:t>
      </w:r>
      <w:r w:rsidR="005C757E" w:rsidRPr="006936EA">
        <w:rPr>
          <w:rFonts w:ascii="Arial" w:hAnsi="Arial" w:cs="Arial"/>
        </w:rPr>
        <w:t xml:space="preserve"> </w:t>
      </w:r>
      <w:r w:rsidRPr="006936EA">
        <w:rPr>
          <w:rFonts w:ascii="Arial" w:hAnsi="Arial" w:cs="Arial"/>
        </w:rPr>
        <w:t>Oferta powinna być</w:t>
      </w:r>
      <w:r w:rsidR="00A05148">
        <w:rPr>
          <w:rFonts w:ascii="Arial" w:hAnsi="Arial" w:cs="Arial"/>
        </w:rPr>
        <w:t xml:space="preserve"> sporządzona w języku polskim, w for</w:t>
      </w:r>
      <w:r w:rsidR="00231734">
        <w:rPr>
          <w:rFonts w:ascii="Arial" w:hAnsi="Arial" w:cs="Arial"/>
        </w:rPr>
        <w:t xml:space="preserve">mie pisemnej lub elektronicznej. Przekazana powinna być Zamawiającemu </w:t>
      </w:r>
      <w:r w:rsidRPr="006936EA">
        <w:rPr>
          <w:rFonts w:ascii="Arial" w:hAnsi="Arial" w:cs="Arial"/>
        </w:rPr>
        <w:t>za pośrednictwem:</w:t>
      </w:r>
      <w:r w:rsidR="00A05148">
        <w:rPr>
          <w:rFonts w:ascii="Arial" w:hAnsi="Arial" w:cs="Arial"/>
        </w:rPr>
        <w:t xml:space="preserve"> faxu,</w:t>
      </w:r>
      <w:r w:rsidRPr="006936EA">
        <w:rPr>
          <w:rFonts w:ascii="Arial" w:hAnsi="Arial" w:cs="Arial"/>
        </w:rPr>
        <w:t xml:space="preserve"> poczty elektronicznej na adres: e-mail: </w:t>
      </w:r>
      <w:hyperlink r:id="rId7" w:history="1">
        <w:r w:rsidR="00EC1362" w:rsidRPr="006936EA">
          <w:rPr>
            <w:rStyle w:val="Hipercze"/>
            <w:rFonts w:ascii="Arial" w:hAnsi="Arial" w:cs="Arial"/>
          </w:rPr>
          <w:t>gopslubicz@home.pl</w:t>
        </w:r>
      </w:hyperlink>
      <w:r w:rsidR="00EC1362" w:rsidRPr="006936EA">
        <w:rPr>
          <w:rFonts w:ascii="Arial" w:hAnsi="Arial" w:cs="Arial"/>
        </w:rPr>
        <w:t xml:space="preserve"> </w:t>
      </w:r>
      <w:r w:rsidRPr="006936EA">
        <w:rPr>
          <w:rFonts w:ascii="Arial" w:hAnsi="Arial" w:cs="Arial"/>
        </w:rPr>
        <w:t xml:space="preserve">podając w temacie wiadomości „Oferta na zakup tuszy i tonerów” </w:t>
      </w:r>
      <w:r w:rsidR="00A05148">
        <w:rPr>
          <w:rFonts w:ascii="Arial" w:hAnsi="Arial" w:cs="Arial"/>
        </w:rPr>
        <w:t>lub</w:t>
      </w:r>
      <w:r w:rsidR="00231734">
        <w:rPr>
          <w:rFonts w:ascii="Arial" w:hAnsi="Arial" w:cs="Arial"/>
        </w:rPr>
        <w:t xml:space="preserve"> złożona</w:t>
      </w:r>
      <w:r w:rsidR="00A05148">
        <w:rPr>
          <w:rFonts w:ascii="Arial" w:hAnsi="Arial" w:cs="Arial"/>
        </w:rPr>
        <w:t xml:space="preserve"> w siedzibie GOPS </w:t>
      </w:r>
      <w:r w:rsidR="00231734">
        <w:rPr>
          <w:rFonts w:ascii="Arial" w:hAnsi="Arial" w:cs="Arial"/>
        </w:rPr>
        <w:t>ul. Toruńska 56, 87-162 Lubicz -o</w:t>
      </w:r>
      <w:r w:rsidR="00A05148">
        <w:rPr>
          <w:rFonts w:ascii="Arial" w:hAnsi="Arial" w:cs="Arial"/>
        </w:rPr>
        <w:t xml:space="preserve">ferta powinna być umieszczona w zamkniętej kopercie i oznaczona </w:t>
      </w:r>
      <w:r w:rsidR="00A05148" w:rsidRPr="006936EA">
        <w:rPr>
          <w:rFonts w:ascii="Arial" w:hAnsi="Arial" w:cs="Arial"/>
        </w:rPr>
        <w:t>„O</w:t>
      </w:r>
      <w:r w:rsidR="00A05148">
        <w:rPr>
          <w:rFonts w:ascii="Arial" w:hAnsi="Arial" w:cs="Arial"/>
        </w:rPr>
        <w:t xml:space="preserve">ferta na zakup tuszy i tonerów”, </w:t>
      </w:r>
      <w:r w:rsidRPr="006936EA">
        <w:rPr>
          <w:rFonts w:ascii="Arial" w:hAnsi="Arial" w:cs="Arial"/>
        </w:rPr>
        <w:t xml:space="preserve">w terminie do </w:t>
      </w:r>
      <w:r w:rsidR="00E07E05" w:rsidRPr="006936EA">
        <w:rPr>
          <w:rFonts w:ascii="Arial" w:hAnsi="Arial" w:cs="Arial"/>
        </w:rPr>
        <w:t>27</w:t>
      </w:r>
      <w:r w:rsidRPr="006936EA">
        <w:rPr>
          <w:rFonts w:ascii="Arial" w:hAnsi="Arial" w:cs="Arial"/>
        </w:rPr>
        <w:t xml:space="preserve"> </w:t>
      </w:r>
      <w:r w:rsidR="00EC1362" w:rsidRPr="006936EA">
        <w:rPr>
          <w:rFonts w:ascii="Arial" w:hAnsi="Arial" w:cs="Arial"/>
        </w:rPr>
        <w:t>kwi</w:t>
      </w:r>
      <w:r w:rsidR="00231734">
        <w:rPr>
          <w:rFonts w:ascii="Arial" w:hAnsi="Arial" w:cs="Arial"/>
        </w:rPr>
        <w:t>etnia</w:t>
      </w:r>
      <w:r w:rsidR="00EC1362" w:rsidRPr="006936EA">
        <w:rPr>
          <w:rFonts w:ascii="Arial" w:hAnsi="Arial" w:cs="Arial"/>
        </w:rPr>
        <w:t xml:space="preserve"> </w:t>
      </w:r>
      <w:r w:rsidRPr="006936EA">
        <w:rPr>
          <w:rFonts w:ascii="Arial" w:hAnsi="Arial" w:cs="Arial"/>
        </w:rPr>
        <w:t>20</w:t>
      </w:r>
      <w:r w:rsidR="00EC1362" w:rsidRPr="006936EA">
        <w:rPr>
          <w:rFonts w:ascii="Arial" w:hAnsi="Arial" w:cs="Arial"/>
        </w:rPr>
        <w:t>20</w:t>
      </w:r>
      <w:r w:rsidRPr="006936EA">
        <w:rPr>
          <w:rFonts w:ascii="Arial" w:hAnsi="Arial" w:cs="Arial"/>
        </w:rPr>
        <w:t xml:space="preserve"> do godz. 12:00 </w:t>
      </w:r>
    </w:p>
    <w:p w:rsidR="00E24C4C" w:rsidRPr="006936EA" w:rsidRDefault="00E24C4C" w:rsidP="00231734">
      <w:pPr>
        <w:spacing w:after="0" w:line="360" w:lineRule="auto"/>
        <w:jc w:val="both"/>
        <w:rPr>
          <w:rFonts w:ascii="Arial" w:hAnsi="Arial" w:cs="Arial"/>
        </w:rPr>
      </w:pPr>
      <w:r w:rsidRPr="006936EA">
        <w:rPr>
          <w:rFonts w:ascii="Arial" w:hAnsi="Arial" w:cs="Arial"/>
        </w:rPr>
        <w:lastRenderedPageBreak/>
        <w:t xml:space="preserve">2. Wyniki oceny i wybór najkorzystniejszej oferty zostanie ogłoszony na stronie internetowej pod adresem </w:t>
      </w:r>
      <w:hyperlink r:id="rId8" w:history="1">
        <w:r w:rsidR="00EC1362" w:rsidRPr="006936EA">
          <w:rPr>
            <w:rStyle w:val="Hipercze"/>
            <w:rFonts w:ascii="Arial" w:hAnsi="Arial" w:cs="Arial"/>
          </w:rPr>
          <w:t>http://www.gopslubicz.pl/</w:t>
        </w:r>
      </w:hyperlink>
    </w:p>
    <w:p w:rsidR="005C757E" w:rsidRPr="006936EA" w:rsidRDefault="005C757E" w:rsidP="00231734">
      <w:pPr>
        <w:spacing w:after="0" w:line="360" w:lineRule="auto"/>
        <w:rPr>
          <w:rFonts w:ascii="Arial" w:hAnsi="Arial" w:cs="Arial"/>
        </w:rPr>
      </w:pPr>
      <w:r w:rsidRPr="006936EA">
        <w:rPr>
          <w:rFonts w:ascii="Arial" w:hAnsi="Arial" w:cs="Arial"/>
        </w:rPr>
        <w:t xml:space="preserve">3. Oferty złożone po terminie nie będą rozpatrywane. </w:t>
      </w:r>
    </w:p>
    <w:p w:rsidR="005C757E" w:rsidRPr="006936EA" w:rsidRDefault="005C757E" w:rsidP="00231734">
      <w:pPr>
        <w:spacing w:after="0" w:line="360" w:lineRule="auto"/>
        <w:rPr>
          <w:rFonts w:ascii="Arial" w:hAnsi="Arial" w:cs="Arial"/>
        </w:rPr>
      </w:pPr>
      <w:r w:rsidRPr="006936EA">
        <w:rPr>
          <w:rFonts w:ascii="Arial" w:hAnsi="Arial" w:cs="Arial"/>
        </w:rPr>
        <w:t>4. Oferent może przed upływem terminu składania ofert zmienić lub wycofać swoją ofertę.</w:t>
      </w:r>
    </w:p>
    <w:p w:rsidR="005C757E" w:rsidRPr="006936EA" w:rsidRDefault="005C757E" w:rsidP="00231734">
      <w:pPr>
        <w:spacing w:after="0" w:line="360" w:lineRule="auto"/>
        <w:rPr>
          <w:rFonts w:ascii="Arial" w:hAnsi="Arial" w:cs="Arial"/>
        </w:rPr>
      </w:pPr>
      <w:r w:rsidRPr="006936EA">
        <w:rPr>
          <w:rFonts w:ascii="Arial" w:hAnsi="Arial" w:cs="Arial"/>
        </w:rPr>
        <w:t>5. OCENA OFERT</w:t>
      </w:r>
      <w:r w:rsidR="00BE2063">
        <w:rPr>
          <w:rFonts w:ascii="Arial" w:hAnsi="Arial" w:cs="Arial"/>
        </w:rPr>
        <w:t>:</w:t>
      </w:r>
      <w:r w:rsidRPr="006936EA">
        <w:rPr>
          <w:rFonts w:ascii="Arial" w:hAnsi="Arial" w:cs="Arial"/>
        </w:rPr>
        <w:t xml:space="preserve"> Zamawiający dokona oceny ważnych ofert na podstawie następujących kryteriów: </w:t>
      </w:r>
    </w:p>
    <w:p w:rsidR="005C757E" w:rsidRPr="00BE2063" w:rsidRDefault="005C757E" w:rsidP="00231734">
      <w:pPr>
        <w:pStyle w:val="Akapitzlist"/>
        <w:numPr>
          <w:ilvl w:val="0"/>
          <w:numId w:val="5"/>
        </w:numPr>
        <w:spacing w:after="0" w:line="360" w:lineRule="auto"/>
        <w:rPr>
          <w:rFonts w:ascii="Arial" w:hAnsi="Arial" w:cs="Arial"/>
        </w:rPr>
      </w:pPr>
      <w:r w:rsidRPr="00BE2063">
        <w:rPr>
          <w:rFonts w:ascii="Arial" w:hAnsi="Arial" w:cs="Arial"/>
        </w:rPr>
        <w:t xml:space="preserve">cena - 100% </w:t>
      </w:r>
    </w:p>
    <w:p w:rsidR="00E07E05" w:rsidRPr="006936EA" w:rsidRDefault="005C757E" w:rsidP="00231734">
      <w:pPr>
        <w:spacing w:after="0" w:line="360" w:lineRule="auto"/>
        <w:rPr>
          <w:rFonts w:ascii="Arial" w:hAnsi="Arial" w:cs="Arial"/>
        </w:rPr>
      </w:pPr>
      <w:r w:rsidRPr="006936EA">
        <w:rPr>
          <w:rFonts w:ascii="Arial" w:hAnsi="Arial" w:cs="Arial"/>
        </w:rPr>
        <w:t>6. INFORMACJE DOTYCZĄCE W</w:t>
      </w:r>
      <w:r w:rsidR="00E07E05" w:rsidRPr="006936EA">
        <w:rPr>
          <w:rFonts w:ascii="Arial" w:hAnsi="Arial" w:cs="Arial"/>
        </w:rPr>
        <w:t>YBORU NAJKORZYSTNIEJSZEJ OFERTY</w:t>
      </w:r>
    </w:p>
    <w:p w:rsidR="00E07E05" w:rsidRDefault="005C757E" w:rsidP="00231734">
      <w:pPr>
        <w:pStyle w:val="Akapitzlist"/>
        <w:numPr>
          <w:ilvl w:val="0"/>
          <w:numId w:val="5"/>
        </w:numPr>
        <w:spacing w:after="0" w:line="360" w:lineRule="auto"/>
        <w:rPr>
          <w:rFonts w:ascii="Arial" w:hAnsi="Arial" w:cs="Arial"/>
        </w:rPr>
      </w:pPr>
      <w:r w:rsidRPr="00BE2063">
        <w:rPr>
          <w:rFonts w:ascii="Arial" w:hAnsi="Arial" w:cs="Arial"/>
        </w:rPr>
        <w:t xml:space="preserve">O wyborze najkorzystniejszej oferty Zamawiający zawiadomi </w:t>
      </w:r>
      <w:r w:rsidR="00BE2063">
        <w:rPr>
          <w:rFonts w:ascii="Arial" w:hAnsi="Arial" w:cs="Arial"/>
        </w:rPr>
        <w:t>O</w:t>
      </w:r>
      <w:r w:rsidRPr="00BE2063">
        <w:rPr>
          <w:rFonts w:ascii="Arial" w:hAnsi="Arial" w:cs="Arial"/>
        </w:rPr>
        <w:t xml:space="preserve">ferentów za pośrednictwem </w:t>
      </w:r>
      <w:r w:rsidR="00BE2063" w:rsidRPr="00BE2063">
        <w:rPr>
          <w:rFonts w:ascii="Arial" w:hAnsi="Arial" w:cs="Arial"/>
        </w:rPr>
        <w:t>adres</w:t>
      </w:r>
      <w:r w:rsidR="00BE2063">
        <w:rPr>
          <w:rFonts w:ascii="Arial" w:hAnsi="Arial" w:cs="Arial"/>
        </w:rPr>
        <w:t>u e-mail, z którego</w:t>
      </w:r>
      <w:r w:rsidR="00E07E05" w:rsidRPr="00BE2063">
        <w:rPr>
          <w:rFonts w:ascii="Arial" w:hAnsi="Arial" w:cs="Arial"/>
        </w:rPr>
        <w:t xml:space="preserve"> wysłana została oferta.</w:t>
      </w:r>
      <w:r w:rsidRPr="00BE2063">
        <w:rPr>
          <w:rFonts w:ascii="Arial" w:hAnsi="Arial" w:cs="Arial"/>
        </w:rPr>
        <w:t xml:space="preserve"> </w:t>
      </w:r>
    </w:p>
    <w:p w:rsidR="00231734" w:rsidRPr="008B5BBA" w:rsidRDefault="00231734" w:rsidP="00231734">
      <w:pPr>
        <w:pStyle w:val="Akapitzlist"/>
        <w:spacing w:after="0" w:line="360" w:lineRule="auto"/>
        <w:rPr>
          <w:rFonts w:ascii="Arial" w:hAnsi="Arial" w:cs="Arial"/>
        </w:rPr>
      </w:pPr>
    </w:p>
    <w:p w:rsidR="00136F4E" w:rsidRPr="006936EA" w:rsidRDefault="00136F4E" w:rsidP="00231734">
      <w:pPr>
        <w:ind w:right="-142"/>
        <w:jc w:val="both"/>
        <w:rPr>
          <w:rFonts w:ascii="Arial" w:hAnsi="Arial" w:cs="Arial"/>
          <w:b/>
        </w:rPr>
      </w:pPr>
      <w:r w:rsidRPr="006936EA">
        <w:rPr>
          <w:rFonts w:ascii="Arial" w:hAnsi="Arial" w:cs="Arial"/>
          <w:b/>
        </w:rPr>
        <w:t>IV Szczegółowy opis przedmiotu zamówienia:</w:t>
      </w:r>
    </w:p>
    <w:tbl>
      <w:tblPr>
        <w:tblStyle w:val="Tabela-Siatka"/>
        <w:tblW w:w="9356" w:type="dxa"/>
        <w:tblInd w:w="108" w:type="dxa"/>
        <w:tblLayout w:type="fixed"/>
        <w:tblLook w:val="04A0" w:firstRow="1" w:lastRow="0" w:firstColumn="1" w:lastColumn="0" w:noHBand="0" w:noVBand="1"/>
      </w:tblPr>
      <w:tblGrid>
        <w:gridCol w:w="567"/>
        <w:gridCol w:w="3828"/>
        <w:gridCol w:w="1842"/>
        <w:gridCol w:w="1560"/>
        <w:gridCol w:w="1559"/>
      </w:tblGrid>
      <w:tr w:rsidR="00A05148" w:rsidRPr="006936EA" w:rsidTr="00231734">
        <w:trPr>
          <w:trHeight w:val="165"/>
        </w:trPr>
        <w:tc>
          <w:tcPr>
            <w:tcW w:w="567" w:type="dxa"/>
            <w:vAlign w:val="center"/>
          </w:tcPr>
          <w:p w:rsidR="00A05148" w:rsidRPr="00A56C66" w:rsidRDefault="00A05148" w:rsidP="007C20B6">
            <w:pPr>
              <w:jc w:val="center"/>
              <w:rPr>
                <w:rFonts w:ascii="Arial" w:hAnsi="Arial" w:cs="Arial"/>
                <w:sz w:val="20"/>
                <w:szCs w:val="20"/>
              </w:rPr>
            </w:pPr>
            <w:r w:rsidRPr="00A56C66">
              <w:rPr>
                <w:rFonts w:ascii="Arial" w:hAnsi="Arial" w:cs="Arial"/>
                <w:sz w:val="20"/>
                <w:szCs w:val="20"/>
              </w:rPr>
              <w:t>Lp.</w:t>
            </w:r>
          </w:p>
        </w:tc>
        <w:tc>
          <w:tcPr>
            <w:tcW w:w="3828" w:type="dxa"/>
            <w:vAlign w:val="center"/>
          </w:tcPr>
          <w:p w:rsidR="00A05148" w:rsidRPr="00A56C66" w:rsidRDefault="00A05148" w:rsidP="007C20B6">
            <w:pPr>
              <w:jc w:val="center"/>
              <w:rPr>
                <w:rFonts w:ascii="Arial" w:hAnsi="Arial" w:cs="Arial"/>
                <w:sz w:val="20"/>
                <w:szCs w:val="20"/>
              </w:rPr>
            </w:pPr>
            <w:r w:rsidRPr="00A56C66">
              <w:rPr>
                <w:rFonts w:ascii="Arial" w:hAnsi="Arial" w:cs="Arial"/>
                <w:sz w:val="20"/>
                <w:szCs w:val="20"/>
              </w:rPr>
              <w:t>Drukarka</w:t>
            </w:r>
          </w:p>
        </w:tc>
        <w:tc>
          <w:tcPr>
            <w:tcW w:w="1842" w:type="dxa"/>
            <w:vAlign w:val="center"/>
          </w:tcPr>
          <w:p w:rsidR="00A05148" w:rsidRPr="00A56C66" w:rsidRDefault="00A05148" w:rsidP="007C20B6">
            <w:pPr>
              <w:jc w:val="center"/>
              <w:rPr>
                <w:rFonts w:ascii="Arial" w:hAnsi="Arial" w:cs="Arial"/>
                <w:sz w:val="20"/>
                <w:szCs w:val="20"/>
              </w:rPr>
            </w:pPr>
            <w:r w:rsidRPr="00A56C66">
              <w:rPr>
                <w:rFonts w:ascii="Arial" w:hAnsi="Arial" w:cs="Arial"/>
                <w:sz w:val="20"/>
                <w:szCs w:val="20"/>
              </w:rPr>
              <w:t>Orientacyjna ilość zamówienia w 2020r.</w:t>
            </w:r>
          </w:p>
        </w:tc>
        <w:tc>
          <w:tcPr>
            <w:tcW w:w="1560" w:type="dxa"/>
            <w:vAlign w:val="center"/>
          </w:tcPr>
          <w:p w:rsidR="00A05148" w:rsidRPr="00A56C66" w:rsidRDefault="00A05148" w:rsidP="007C20B6">
            <w:pPr>
              <w:jc w:val="center"/>
              <w:rPr>
                <w:rFonts w:ascii="Arial" w:hAnsi="Arial" w:cs="Arial"/>
                <w:sz w:val="20"/>
                <w:szCs w:val="20"/>
              </w:rPr>
            </w:pPr>
            <w:r w:rsidRPr="00A56C66">
              <w:rPr>
                <w:rFonts w:ascii="Arial" w:hAnsi="Arial" w:cs="Arial"/>
                <w:sz w:val="20"/>
                <w:szCs w:val="20"/>
              </w:rPr>
              <w:t>Cena jedn. brutto</w:t>
            </w:r>
          </w:p>
        </w:tc>
        <w:tc>
          <w:tcPr>
            <w:tcW w:w="1559" w:type="dxa"/>
            <w:vAlign w:val="center"/>
          </w:tcPr>
          <w:p w:rsidR="00A05148" w:rsidRPr="00A56C66" w:rsidRDefault="00A05148" w:rsidP="007C20B6">
            <w:pPr>
              <w:jc w:val="center"/>
              <w:rPr>
                <w:rFonts w:ascii="Arial" w:hAnsi="Arial" w:cs="Arial"/>
                <w:sz w:val="20"/>
                <w:szCs w:val="20"/>
              </w:rPr>
            </w:pPr>
            <w:r w:rsidRPr="00A56C66">
              <w:rPr>
                <w:rFonts w:ascii="Arial" w:hAnsi="Arial" w:cs="Arial"/>
                <w:sz w:val="20"/>
                <w:szCs w:val="20"/>
              </w:rPr>
              <w:t>Wartość brutto</w:t>
            </w:r>
          </w:p>
        </w:tc>
      </w:tr>
      <w:tr w:rsidR="00A05148" w:rsidRPr="006936EA" w:rsidTr="00231734">
        <w:trPr>
          <w:trHeight w:val="420"/>
        </w:trPr>
        <w:tc>
          <w:tcPr>
            <w:tcW w:w="567" w:type="dxa"/>
            <w:vAlign w:val="center"/>
          </w:tcPr>
          <w:p w:rsidR="00A05148" w:rsidRPr="006936EA" w:rsidRDefault="00A05148" w:rsidP="0072450A">
            <w:pPr>
              <w:jc w:val="both"/>
              <w:rPr>
                <w:rFonts w:ascii="Arial" w:hAnsi="Arial" w:cs="Arial"/>
              </w:rPr>
            </w:pPr>
            <w:r>
              <w:rPr>
                <w:rFonts w:ascii="Arial" w:hAnsi="Arial" w:cs="Arial"/>
              </w:rPr>
              <w:t>1</w:t>
            </w:r>
          </w:p>
        </w:tc>
        <w:tc>
          <w:tcPr>
            <w:tcW w:w="3828" w:type="dxa"/>
            <w:vAlign w:val="center"/>
          </w:tcPr>
          <w:p w:rsidR="00A05148" w:rsidRPr="006936EA" w:rsidRDefault="00A05148" w:rsidP="0072450A">
            <w:pPr>
              <w:jc w:val="both"/>
              <w:rPr>
                <w:rFonts w:ascii="Arial" w:hAnsi="Arial" w:cs="Arial"/>
              </w:rPr>
            </w:pPr>
            <w:proofErr w:type="spellStart"/>
            <w:r w:rsidRPr="006936EA">
              <w:rPr>
                <w:rFonts w:ascii="Arial" w:hAnsi="Arial" w:cs="Arial"/>
              </w:rPr>
              <w:t>Brother</w:t>
            </w:r>
            <w:proofErr w:type="spellEnd"/>
            <w:r w:rsidRPr="006936EA">
              <w:rPr>
                <w:rFonts w:ascii="Arial" w:hAnsi="Arial" w:cs="Arial"/>
              </w:rPr>
              <w:t xml:space="preserve"> DCP-J105 </w:t>
            </w:r>
            <w:r w:rsidRPr="006936EA">
              <w:rPr>
                <w:rFonts w:ascii="Arial" w:hAnsi="Arial" w:cs="Arial"/>
              </w:rPr>
              <w:t>LC525XL- C</w:t>
            </w:r>
          </w:p>
        </w:tc>
        <w:tc>
          <w:tcPr>
            <w:tcW w:w="1842" w:type="dxa"/>
            <w:vAlign w:val="center"/>
          </w:tcPr>
          <w:p w:rsidR="00A05148" w:rsidRPr="006936EA" w:rsidRDefault="00A05148" w:rsidP="00E31D1C">
            <w:pPr>
              <w:jc w:val="center"/>
              <w:rPr>
                <w:rFonts w:ascii="Arial" w:hAnsi="Arial" w:cs="Arial"/>
              </w:rPr>
            </w:pPr>
            <w:r w:rsidRPr="006936EA">
              <w:rPr>
                <w:rFonts w:ascii="Arial" w:hAnsi="Arial" w:cs="Arial"/>
              </w:rPr>
              <w:t>2</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r w:rsidR="00A05148" w:rsidRPr="006936EA" w:rsidTr="00231734">
        <w:trPr>
          <w:trHeight w:val="330"/>
        </w:trPr>
        <w:tc>
          <w:tcPr>
            <w:tcW w:w="567" w:type="dxa"/>
            <w:vAlign w:val="center"/>
          </w:tcPr>
          <w:p w:rsidR="00A05148" w:rsidRPr="006936EA" w:rsidRDefault="00A05148" w:rsidP="0072450A">
            <w:pPr>
              <w:jc w:val="both"/>
              <w:rPr>
                <w:rFonts w:ascii="Arial" w:hAnsi="Arial" w:cs="Arial"/>
              </w:rPr>
            </w:pPr>
            <w:r>
              <w:rPr>
                <w:rFonts w:ascii="Arial" w:hAnsi="Arial" w:cs="Arial"/>
              </w:rPr>
              <w:t>2</w:t>
            </w:r>
          </w:p>
          <w:p w:rsidR="00A05148" w:rsidRPr="006936EA" w:rsidRDefault="00A05148" w:rsidP="0072450A">
            <w:pPr>
              <w:jc w:val="both"/>
              <w:rPr>
                <w:rFonts w:ascii="Arial" w:hAnsi="Arial" w:cs="Arial"/>
              </w:rPr>
            </w:pPr>
          </w:p>
        </w:tc>
        <w:tc>
          <w:tcPr>
            <w:tcW w:w="3828" w:type="dxa"/>
            <w:vAlign w:val="center"/>
          </w:tcPr>
          <w:p w:rsidR="00A05148" w:rsidRPr="006936EA" w:rsidRDefault="00A05148" w:rsidP="0072450A">
            <w:pPr>
              <w:jc w:val="both"/>
              <w:rPr>
                <w:rFonts w:ascii="Arial" w:hAnsi="Arial" w:cs="Arial"/>
              </w:rPr>
            </w:pPr>
            <w:proofErr w:type="spellStart"/>
            <w:r w:rsidRPr="006936EA">
              <w:rPr>
                <w:rFonts w:ascii="Arial" w:hAnsi="Arial" w:cs="Arial"/>
              </w:rPr>
              <w:t>Brother</w:t>
            </w:r>
            <w:proofErr w:type="spellEnd"/>
            <w:r w:rsidRPr="006936EA">
              <w:rPr>
                <w:rFonts w:ascii="Arial" w:hAnsi="Arial" w:cs="Arial"/>
              </w:rPr>
              <w:t xml:space="preserve"> DCP-J105 </w:t>
            </w:r>
            <w:r w:rsidRPr="006936EA">
              <w:rPr>
                <w:rFonts w:ascii="Arial" w:hAnsi="Arial" w:cs="Arial"/>
              </w:rPr>
              <w:t>LC525XL- M</w:t>
            </w:r>
          </w:p>
        </w:tc>
        <w:tc>
          <w:tcPr>
            <w:tcW w:w="1842" w:type="dxa"/>
            <w:vAlign w:val="center"/>
          </w:tcPr>
          <w:p w:rsidR="00A05148" w:rsidRPr="006936EA" w:rsidRDefault="00A05148" w:rsidP="00E31D1C">
            <w:pPr>
              <w:jc w:val="center"/>
              <w:rPr>
                <w:rFonts w:ascii="Arial" w:hAnsi="Arial" w:cs="Arial"/>
              </w:rPr>
            </w:pPr>
            <w:r w:rsidRPr="006936EA">
              <w:rPr>
                <w:rFonts w:ascii="Arial" w:hAnsi="Arial" w:cs="Arial"/>
              </w:rPr>
              <w:t>2</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r w:rsidR="00A05148" w:rsidRPr="006936EA" w:rsidTr="00231734">
        <w:trPr>
          <w:trHeight w:val="412"/>
        </w:trPr>
        <w:tc>
          <w:tcPr>
            <w:tcW w:w="567" w:type="dxa"/>
            <w:vAlign w:val="center"/>
          </w:tcPr>
          <w:p w:rsidR="00A05148" w:rsidRPr="006936EA" w:rsidRDefault="00A05148" w:rsidP="0072450A">
            <w:pPr>
              <w:jc w:val="both"/>
              <w:rPr>
                <w:rFonts w:ascii="Arial" w:hAnsi="Arial" w:cs="Arial"/>
              </w:rPr>
            </w:pPr>
            <w:r>
              <w:rPr>
                <w:rFonts w:ascii="Arial" w:hAnsi="Arial" w:cs="Arial"/>
              </w:rPr>
              <w:t>3</w:t>
            </w:r>
          </w:p>
        </w:tc>
        <w:tc>
          <w:tcPr>
            <w:tcW w:w="3828" w:type="dxa"/>
            <w:vAlign w:val="center"/>
          </w:tcPr>
          <w:p w:rsidR="00A05148" w:rsidRPr="006936EA" w:rsidRDefault="00A05148" w:rsidP="00C03F25">
            <w:pPr>
              <w:rPr>
                <w:rFonts w:ascii="Arial" w:hAnsi="Arial" w:cs="Arial"/>
              </w:rPr>
            </w:pPr>
            <w:proofErr w:type="spellStart"/>
            <w:r w:rsidRPr="006936EA">
              <w:rPr>
                <w:rFonts w:ascii="Arial" w:hAnsi="Arial" w:cs="Arial"/>
              </w:rPr>
              <w:t>Brother</w:t>
            </w:r>
            <w:proofErr w:type="spellEnd"/>
            <w:r w:rsidRPr="006936EA">
              <w:rPr>
                <w:rFonts w:ascii="Arial" w:hAnsi="Arial" w:cs="Arial"/>
              </w:rPr>
              <w:t xml:space="preserve"> DCP-J105 </w:t>
            </w:r>
            <w:r w:rsidRPr="006936EA">
              <w:rPr>
                <w:rFonts w:ascii="Arial" w:hAnsi="Arial" w:cs="Arial"/>
              </w:rPr>
              <w:t>LC525XL- Y</w:t>
            </w:r>
          </w:p>
        </w:tc>
        <w:tc>
          <w:tcPr>
            <w:tcW w:w="1842" w:type="dxa"/>
            <w:vAlign w:val="center"/>
          </w:tcPr>
          <w:p w:rsidR="00A05148" w:rsidRPr="006936EA" w:rsidRDefault="00A05148" w:rsidP="00E31D1C">
            <w:pPr>
              <w:jc w:val="center"/>
              <w:rPr>
                <w:rFonts w:ascii="Arial" w:hAnsi="Arial" w:cs="Arial"/>
              </w:rPr>
            </w:pPr>
            <w:r w:rsidRPr="006936EA">
              <w:rPr>
                <w:rFonts w:ascii="Arial" w:hAnsi="Arial" w:cs="Arial"/>
              </w:rPr>
              <w:t>2</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r w:rsidR="00A05148" w:rsidRPr="006936EA" w:rsidTr="00231734">
        <w:trPr>
          <w:trHeight w:val="276"/>
        </w:trPr>
        <w:tc>
          <w:tcPr>
            <w:tcW w:w="567" w:type="dxa"/>
            <w:vAlign w:val="center"/>
          </w:tcPr>
          <w:p w:rsidR="00A05148" w:rsidRPr="006936EA" w:rsidRDefault="00A05148" w:rsidP="0072450A">
            <w:pPr>
              <w:jc w:val="both"/>
              <w:rPr>
                <w:rFonts w:ascii="Arial" w:hAnsi="Arial" w:cs="Arial"/>
              </w:rPr>
            </w:pPr>
            <w:r>
              <w:rPr>
                <w:rFonts w:ascii="Arial" w:hAnsi="Arial" w:cs="Arial"/>
              </w:rPr>
              <w:t>4</w:t>
            </w:r>
          </w:p>
        </w:tc>
        <w:tc>
          <w:tcPr>
            <w:tcW w:w="3828" w:type="dxa"/>
            <w:vAlign w:val="center"/>
          </w:tcPr>
          <w:p w:rsidR="00A05148" w:rsidRPr="006936EA" w:rsidRDefault="00A05148" w:rsidP="00C03F25">
            <w:pPr>
              <w:jc w:val="both"/>
              <w:rPr>
                <w:rFonts w:ascii="Arial" w:hAnsi="Arial" w:cs="Arial"/>
              </w:rPr>
            </w:pPr>
            <w:proofErr w:type="spellStart"/>
            <w:r w:rsidRPr="006936EA">
              <w:rPr>
                <w:rFonts w:ascii="Arial" w:hAnsi="Arial" w:cs="Arial"/>
              </w:rPr>
              <w:t>Brother</w:t>
            </w:r>
            <w:proofErr w:type="spellEnd"/>
            <w:r w:rsidRPr="006936EA">
              <w:rPr>
                <w:rFonts w:ascii="Arial" w:hAnsi="Arial" w:cs="Arial"/>
              </w:rPr>
              <w:t xml:space="preserve"> DCP-J105 </w:t>
            </w:r>
            <w:r w:rsidRPr="006936EA">
              <w:rPr>
                <w:rFonts w:ascii="Arial" w:hAnsi="Arial" w:cs="Arial"/>
              </w:rPr>
              <w:t>LC529XL-BK</w:t>
            </w:r>
          </w:p>
          <w:p w:rsidR="00A05148" w:rsidRPr="006936EA" w:rsidRDefault="00A05148" w:rsidP="00C03F25">
            <w:pPr>
              <w:jc w:val="both"/>
              <w:rPr>
                <w:rFonts w:ascii="Arial" w:hAnsi="Arial" w:cs="Arial"/>
              </w:rPr>
            </w:pPr>
          </w:p>
        </w:tc>
        <w:tc>
          <w:tcPr>
            <w:tcW w:w="1842" w:type="dxa"/>
            <w:vAlign w:val="center"/>
          </w:tcPr>
          <w:p w:rsidR="00A05148" w:rsidRPr="006936EA" w:rsidRDefault="00A05148" w:rsidP="00E31D1C">
            <w:pPr>
              <w:jc w:val="center"/>
              <w:rPr>
                <w:rFonts w:ascii="Arial" w:hAnsi="Arial" w:cs="Arial"/>
              </w:rPr>
            </w:pPr>
            <w:r w:rsidRPr="006936EA">
              <w:rPr>
                <w:rFonts w:ascii="Arial" w:hAnsi="Arial" w:cs="Arial"/>
              </w:rPr>
              <w:t>2</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r w:rsidR="00A05148" w:rsidRPr="006936EA" w:rsidTr="00231734">
        <w:trPr>
          <w:trHeight w:val="165"/>
        </w:trPr>
        <w:tc>
          <w:tcPr>
            <w:tcW w:w="567" w:type="dxa"/>
            <w:vAlign w:val="center"/>
          </w:tcPr>
          <w:p w:rsidR="00A05148" w:rsidRPr="006936EA" w:rsidRDefault="00A05148" w:rsidP="0072450A">
            <w:pPr>
              <w:jc w:val="both"/>
              <w:rPr>
                <w:rFonts w:ascii="Arial" w:hAnsi="Arial" w:cs="Arial"/>
              </w:rPr>
            </w:pPr>
            <w:r>
              <w:rPr>
                <w:rFonts w:ascii="Arial" w:hAnsi="Arial" w:cs="Arial"/>
              </w:rPr>
              <w:t>5</w:t>
            </w:r>
          </w:p>
        </w:tc>
        <w:tc>
          <w:tcPr>
            <w:tcW w:w="3828" w:type="dxa"/>
            <w:vAlign w:val="center"/>
          </w:tcPr>
          <w:p w:rsidR="00A05148" w:rsidRPr="006936EA" w:rsidRDefault="00A05148" w:rsidP="0072450A">
            <w:pPr>
              <w:jc w:val="both"/>
              <w:rPr>
                <w:rFonts w:ascii="Arial" w:hAnsi="Arial" w:cs="Arial"/>
              </w:rPr>
            </w:pPr>
            <w:r w:rsidRPr="006936EA">
              <w:rPr>
                <w:rFonts w:ascii="Arial" w:hAnsi="Arial" w:cs="Arial"/>
              </w:rPr>
              <w:t xml:space="preserve">Canon </w:t>
            </w:r>
            <w:proofErr w:type="spellStart"/>
            <w:r w:rsidRPr="006936EA">
              <w:rPr>
                <w:rFonts w:ascii="Arial" w:hAnsi="Arial" w:cs="Arial"/>
              </w:rPr>
              <w:t>ImageRunner</w:t>
            </w:r>
            <w:proofErr w:type="spellEnd"/>
            <w:r w:rsidRPr="006936EA">
              <w:rPr>
                <w:rFonts w:ascii="Arial" w:hAnsi="Arial" w:cs="Arial"/>
              </w:rPr>
              <w:t xml:space="preserve"> 1133iF</w:t>
            </w:r>
          </w:p>
        </w:tc>
        <w:tc>
          <w:tcPr>
            <w:tcW w:w="1842" w:type="dxa"/>
            <w:vAlign w:val="center"/>
          </w:tcPr>
          <w:p w:rsidR="00A05148" w:rsidRPr="006936EA" w:rsidRDefault="00A05148" w:rsidP="0072450A">
            <w:pPr>
              <w:jc w:val="center"/>
              <w:rPr>
                <w:rFonts w:ascii="Arial" w:hAnsi="Arial" w:cs="Arial"/>
              </w:rPr>
            </w:pPr>
            <w:r w:rsidRPr="006936EA">
              <w:rPr>
                <w:rFonts w:ascii="Arial" w:hAnsi="Arial" w:cs="Arial"/>
              </w:rPr>
              <w:t>4</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r w:rsidR="00A05148" w:rsidRPr="006936EA" w:rsidTr="00231734">
        <w:trPr>
          <w:trHeight w:val="165"/>
        </w:trPr>
        <w:tc>
          <w:tcPr>
            <w:tcW w:w="567" w:type="dxa"/>
            <w:vAlign w:val="center"/>
          </w:tcPr>
          <w:p w:rsidR="00A05148" w:rsidRPr="006936EA" w:rsidRDefault="00A05148" w:rsidP="0072450A">
            <w:pPr>
              <w:jc w:val="both"/>
              <w:rPr>
                <w:rFonts w:ascii="Arial" w:hAnsi="Arial" w:cs="Arial"/>
              </w:rPr>
            </w:pPr>
            <w:r>
              <w:rPr>
                <w:rFonts w:ascii="Arial" w:hAnsi="Arial" w:cs="Arial"/>
              </w:rPr>
              <w:t>6</w:t>
            </w:r>
          </w:p>
        </w:tc>
        <w:tc>
          <w:tcPr>
            <w:tcW w:w="3828" w:type="dxa"/>
            <w:vAlign w:val="center"/>
          </w:tcPr>
          <w:p w:rsidR="00A05148" w:rsidRPr="006936EA" w:rsidRDefault="00A05148" w:rsidP="0072450A">
            <w:pPr>
              <w:jc w:val="both"/>
              <w:rPr>
                <w:rFonts w:ascii="Arial" w:hAnsi="Arial" w:cs="Arial"/>
              </w:rPr>
            </w:pPr>
            <w:r w:rsidRPr="006936EA">
              <w:rPr>
                <w:rFonts w:ascii="Arial" w:hAnsi="Arial" w:cs="Arial"/>
              </w:rPr>
              <w:t xml:space="preserve">Canon </w:t>
            </w:r>
            <w:proofErr w:type="spellStart"/>
            <w:r w:rsidRPr="006936EA">
              <w:rPr>
                <w:rFonts w:ascii="Arial" w:hAnsi="Arial" w:cs="Arial"/>
              </w:rPr>
              <w:t>ImageRunner</w:t>
            </w:r>
            <w:proofErr w:type="spellEnd"/>
            <w:r w:rsidRPr="006936EA">
              <w:rPr>
                <w:rFonts w:ascii="Arial" w:hAnsi="Arial" w:cs="Arial"/>
              </w:rPr>
              <w:t xml:space="preserve"> 2520</w:t>
            </w:r>
          </w:p>
        </w:tc>
        <w:tc>
          <w:tcPr>
            <w:tcW w:w="1842" w:type="dxa"/>
            <w:vAlign w:val="center"/>
          </w:tcPr>
          <w:p w:rsidR="00A05148" w:rsidRPr="006936EA" w:rsidRDefault="00A05148" w:rsidP="0072450A">
            <w:pPr>
              <w:jc w:val="center"/>
              <w:rPr>
                <w:rFonts w:ascii="Arial" w:hAnsi="Arial" w:cs="Arial"/>
              </w:rPr>
            </w:pPr>
            <w:r w:rsidRPr="006936EA">
              <w:rPr>
                <w:rFonts w:ascii="Arial" w:hAnsi="Arial" w:cs="Arial"/>
              </w:rPr>
              <w:t>8</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r w:rsidR="00A05148" w:rsidRPr="006936EA" w:rsidTr="00231734">
        <w:trPr>
          <w:trHeight w:val="165"/>
        </w:trPr>
        <w:tc>
          <w:tcPr>
            <w:tcW w:w="567" w:type="dxa"/>
            <w:vAlign w:val="center"/>
          </w:tcPr>
          <w:p w:rsidR="00A05148" w:rsidRPr="006936EA" w:rsidRDefault="00A05148" w:rsidP="0072450A">
            <w:pPr>
              <w:jc w:val="both"/>
              <w:rPr>
                <w:rFonts w:ascii="Arial" w:hAnsi="Arial" w:cs="Arial"/>
              </w:rPr>
            </w:pPr>
            <w:r>
              <w:rPr>
                <w:rFonts w:ascii="Arial" w:hAnsi="Arial" w:cs="Arial"/>
              </w:rPr>
              <w:t>7</w:t>
            </w:r>
          </w:p>
        </w:tc>
        <w:tc>
          <w:tcPr>
            <w:tcW w:w="3828" w:type="dxa"/>
            <w:vAlign w:val="center"/>
          </w:tcPr>
          <w:p w:rsidR="00A05148" w:rsidRPr="006936EA" w:rsidRDefault="00A05148" w:rsidP="00DA3E47">
            <w:pPr>
              <w:jc w:val="both"/>
              <w:rPr>
                <w:rFonts w:ascii="Arial" w:hAnsi="Arial" w:cs="Arial"/>
              </w:rPr>
            </w:pPr>
            <w:r w:rsidRPr="006936EA">
              <w:rPr>
                <w:rFonts w:ascii="Arial" w:hAnsi="Arial" w:cs="Arial"/>
              </w:rPr>
              <w:t>Canon I-SENSYS MF4690PL</w:t>
            </w:r>
          </w:p>
        </w:tc>
        <w:tc>
          <w:tcPr>
            <w:tcW w:w="1842" w:type="dxa"/>
            <w:vAlign w:val="center"/>
          </w:tcPr>
          <w:p w:rsidR="00A05148" w:rsidRPr="006936EA" w:rsidRDefault="00A05148" w:rsidP="00DA3E47">
            <w:pPr>
              <w:jc w:val="center"/>
              <w:rPr>
                <w:rFonts w:ascii="Arial" w:hAnsi="Arial" w:cs="Arial"/>
              </w:rPr>
            </w:pPr>
            <w:r w:rsidRPr="006936EA">
              <w:rPr>
                <w:rFonts w:ascii="Arial" w:hAnsi="Arial" w:cs="Arial"/>
              </w:rPr>
              <w:t>2</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r w:rsidR="00A05148" w:rsidRPr="006936EA" w:rsidTr="00231734">
        <w:trPr>
          <w:trHeight w:val="165"/>
        </w:trPr>
        <w:tc>
          <w:tcPr>
            <w:tcW w:w="567" w:type="dxa"/>
            <w:vAlign w:val="center"/>
          </w:tcPr>
          <w:p w:rsidR="00A05148" w:rsidRPr="006936EA" w:rsidRDefault="00A05148" w:rsidP="0072450A">
            <w:pPr>
              <w:jc w:val="both"/>
              <w:rPr>
                <w:rFonts w:ascii="Arial" w:hAnsi="Arial" w:cs="Arial"/>
              </w:rPr>
            </w:pPr>
            <w:r>
              <w:rPr>
                <w:rFonts w:ascii="Arial" w:hAnsi="Arial" w:cs="Arial"/>
              </w:rPr>
              <w:t>8</w:t>
            </w:r>
          </w:p>
        </w:tc>
        <w:tc>
          <w:tcPr>
            <w:tcW w:w="3828" w:type="dxa"/>
            <w:vAlign w:val="center"/>
          </w:tcPr>
          <w:p w:rsidR="00A05148" w:rsidRPr="006936EA" w:rsidRDefault="00A05148" w:rsidP="0072450A">
            <w:pPr>
              <w:jc w:val="both"/>
              <w:rPr>
                <w:rFonts w:ascii="Arial" w:hAnsi="Arial" w:cs="Arial"/>
              </w:rPr>
            </w:pPr>
            <w:r w:rsidRPr="006936EA">
              <w:rPr>
                <w:rFonts w:ascii="Arial" w:hAnsi="Arial" w:cs="Arial"/>
              </w:rPr>
              <w:t xml:space="preserve">HP </w:t>
            </w:r>
            <w:proofErr w:type="spellStart"/>
            <w:r w:rsidRPr="006936EA">
              <w:rPr>
                <w:rFonts w:ascii="Arial" w:hAnsi="Arial" w:cs="Arial"/>
              </w:rPr>
              <w:t>LaserJet</w:t>
            </w:r>
            <w:proofErr w:type="spellEnd"/>
            <w:r w:rsidRPr="006936EA">
              <w:rPr>
                <w:rFonts w:ascii="Arial" w:hAnsi="Arial" w:cs="Arial"/>
              </w:rPr>
              <w:t xml:space="preserve"> 2015d</w:t>
            </w:r>
          </w:p>
        </w:tc>
        <w:tc>
          <w:tcPr>
            <w:tcW w:w="1842" w:type="dxa"/>
            <w:vAlign w:val="center"/>
          </w:tcPr>
          <w:p w:rsidR="00A05148" w:rsidRPr="006936EA" w:rsidRDefault="00A05148" w:rsidP="0072450A">
            <w:pPr>
              <w:jc w:val="center"/>
              <w:rPr>
                <w:rFonts w:ascii="Arial" w:hAnsi="Arial" w:cs="Arial"/>
              </w:rPr>
            </w:pPr>
            <w:r w:rsidRPr="006936EA">
              <w:rPr>
                <w:rFonts w:ascii="Arial" w:hAnsi="Arial" w:cs="Arial"/>
              </w:rPr>
              <w:t>2</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r w:rsidR="00A05148" w:rsidRPr="006936EA" w:rsidTr="00231734">
        <w:trPr>
          <w:trHeight w:val="165"/>
        </w:trPr>
        <w:tc>
          <w:tcPr>
            <w:tcW w:w="567" w:type="dxa"/>
            <w:vAlign w:val="center"/>
          </w:tcPr>
          <w:p w:rsidR="00A05148" w:rsidRPr="006936EA" w:rsidRDefault="00A05148" w:rsidP="0072450A">
            <w:pPr>
              <w:jc w:val="both"/>
              <w:rPr>
                <w:rFonts w:ascii="Arial" w:hAnsi="Arial" w:cs="Arial"/>
              </w:rPr>
            </w:pPr>
            <w:r>
              <w:rPr>
                <w:rFonts w:ascii="Arial" w:hAnsi="Arial" w:cs="Arial"/>
              </w:rPr>
              <w:t>9</w:t>
            </w:r>
          </w:p>
        </w:tc>
        <w:tc>
          <w:tcPr>
            <w:tcW w:w="3828" w:type="dxa"/>
            <w:vAlign w:val="center"/>
          </w:tcPr>
          <w:p w:rsidR="00A05148" w:rsidRPr="006936EA" w:rsidRDefault="00A05148" w:rsidP="00DA3E47">
            <w:pPr>
              <w:jc w:val="both"/>
              <w:rPr>
                <w:rFonts w:ascii="Arial" w:hAnsi="Arial" w:cs="Arial"/>
              </w:rPr>
            </w:pPr>
            <w:r w:rsidRPr="006936EA">
              <w:rPr>
                <w:rFonts w:ascii="Arial" w:hAnsi="Arial" w:cs="Arial"/>
              </w:rPr>
              <w:t xml:space="preserve">HP </w:t>
            </w:r>
            <w:proofErr w:type="spellStart"/>
            <w:r w:rsidRPr="006936EA">
              <w:rPr>
                <w:rFonts w:ascii="Arial" w:hAnsi="Arial" w:cs="Arial"/>
              </w:rPr>
              <w:t>LaserJet</w:t>
            </w:r>
            <w:proofErr w:type="spellEnd"/>
            <w:r w:rsidRPr="006936EA">
              <w:rPr>
                <w:rFonts w:ascii="Arial" w:hAnsi="Arial" w:cs="Arial"/>
              </w:rPr>
              <w:t xml:space="preserve"> M26a</w:t>
            </w:r>
          </w:p>
        </w:tc>
        <w:tc>
          <w:tcPr>
            <w:tcW w:w="1842" w:type="dxa"/>
            <w:vAlign w:val="center"/>
          </w:tcPr>
          <w:p w:rsidR="00A05148" w:rsidRPr="006936EA" w:rsidRDefault="00A05148" w:rsidP="00DA3E47">
            <w:pPr>
              <w:jc w:val="center"/>
              <w:rPr>
                <w:rFonts w:ascii="Arial" w:hAnsi="Arial" w:cs="Arial"/>
              </w:rPr>
            </w:pPr>
            <w:r w:rsidRPr="006936EA">
              <w:rPr>
                <w:rFonts w:ascii="Arial" w:hAnsi="Arial" w:cs="Arial"/>
              </w:rPr>
              <w:t>3</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r w:rsidR="00A05148" w:rsidRPr="006936EA" w:rsidTr="00231734">
        <w:trPr>
          <w:trHeight w:val="165"/>
        </w:trPr>
        <w:tc>
          <w:tcPr>
            <w:tcW w:w="567" w:type="dxa"/>
            <w:vAlign w:val="center"/>
          </w:tcPr>
          <w:p w:rsidR="00A05148" w:rsidRPr="006936EA" w:rsidRDefault="00A05148" w:rsidP="0072450A">
            <w:pPr>
              <w:jc w:val="both"/>
              <w:rPr>
                <w:rFonts w:ascii="Arial" w:hAnsi="Arial" w:cs="Arial"/>
              </w:rPr>
            </w:pPr>
            <w:r>
              <w:rPr>
                <w:rFonts w:ascii="Arial" w:hAnsi="Arial" w:cs="Arial"/>
              </w:rPr>
              <w:t>10</w:t>
            </w:r>
          </w:p>
        </w:tc>
        <w:tc>
          <w:tcPr>
            <w:tcW w:w="3828" w:type="dxa"/>
            <w:vAlign w:val="center"/>
          </w:tcPr>
          <w:p w:rsidR="00A05148" w:rsidRPr="006936EA" w:rsidRDefault="00A05148" w:rsidP="00DA3E47">
            <w:pPr>
              <w:jc w:val="both"/>
              <w:rPr>
                <w:rFonts w:ascii="Arial" w:hAnsi="Arial" w:cs="Arial"/>
              </w:rPr>
            </w:pPr>
            <w:r w:rsidRPr="006936EA">
              <w:rPr>
                <w:rFonts w:ascii="Arial" w:hAnsi="Arial" w:cs="Arial"/>
              </w:rPr>
              <w:t xml:space="preserve">HP </w:t>
            </w:r>
            <w:proofErr w:type="spellStart"/>
            <w:r w:rsidRPr="006936EA">
              <w:rPr>
                <w:rFonts w:ascii="Arial" w:hAnsi="Arial" w:cs="Arial"/>
              </w:rPr>
              <w:t>LaserJet</w:t>
            </w:r>
            <w:proofErr w:type="spellEnd"/>
            <w:r w:rsidRPr="006936EA">
              <w:rPr>
                <w:rFonts w:ascii="Arial" w:hAnsi="Arial" w:cs="Arial"/>
              </w:rPr>
              <w:t xml:space="preserve"> Pro P1102</w:t>
            </w:r>
          </w:p>
        </w:tc>
        <w:tc>
          <w:tcPr>
            <w:tcW w:w="1842" w:type="dxa"/>
            <w:vAlign w:val="center"/>
          </w:tcPr>
          <w:p w:rsidR="00A05148" w:rsidRPr="006936EA" w:rsidRDefault="00A05148" w:rsidP="00DA3E47">
            <w:pPr>
              <w:jc w:val="center"/>
              <w:rPr>
                <w:rFonts w:ascii="Arial" w:hAnsi="Arial" w:cs="Arial"/>
              </w:rPr>
            </w:pPr>
            <w:r w:rsidRPr="006936EA">
              <w:rPr>
                <w:rFonts w:ascii="Arial" w:hAnsi="Arial" w:cs="Arial"/>
              </w:rPr>
              <w:t>2</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r w:rsidR="00A05148" w:rsidRPr="006936EA" w:rsidTr="00231734">
        <w:trPr>
          <w:trHeight w:val="165"/>
        </w:trPr>
        <w:tc>
          <w:tcPr>
            <w:tcW w:w="567" w:type="dxa"/>
            <w:vAlign w:val="center"/>
          </w:tcPr>
          <w:p w:rsidR="00A05148" w:rsidRPr="006936EA" w:rsidRDefault="00A05148" w:rsidP="0072450A">
            <w:pPr>
              <w:jc w:val="both"/>
              <w:rPr>
                <w:rFonts w:ascii="Arial" w:hAnsi="Arial" w:cs="Arial"/>
              </w:rPr>
            </w:pPr>
            <w:r>
              <w:rPr>
                <w:rFonts w:ascii="Arial" w:hAnsi="Arial" w:cs="Arial"/>
              </w:rPr>
              <w:t>11</w:t>
            </w:r>
          </w:p>
        </w:tc>
        <w:tc>
          <w:tcPr>
            <w:tcW w:w="3828" w:type="dxa"/>
            <w:vAlign w:val="center"/>
          </w:tcPr>
          <w:p w:rsidR="00A05148" w:rsidRPr="006936EA" w:rsidRDefault="00A05148" w:rsidP="0072450A">
            <w:pPr>
              <w:jc w:val="both"/>
              <w:rPr>
                <w:rFonts w:ascii="Arial" w:hAnsi="Arial" w:cs="Arial"/>
              </w:rPr>
            </w:pPr>
            <w:r w:rsidRPr="006936EA">
              <w:rPr>
                <w:rFonts w:ascii="Arial" w:hAnsi="Arial" w:cs="Arial"/>
              </w:rPr>
              <w:t xml:space="preserve">Samsung </w:t>
            </w:r>
            <w:proofErr w:type="spellStart"/>
            <w:r w:rsidRPr="006936EA">
              <w:rPr>
                <w:rFonts w:ascii="Arial" w:hAnsi="Arial" w:cs="Arial"/>
              </w:rPr>
              <w:t>ProXpress</w:t>
            </w:r>
            <w:proofErr w:type="spellEnd"/>
            <w:r w:rsidRPr="006936EA">
              <w:rPr>
                <w:rFonts w:ascii="Arial" w:hAnsi="Arial" w:cs="Arial"/>
              </w:rPr>
              <w:t xml:space="preserve"> M3825ND</w:t>
            </w:r>
          </w:p>
        </w:tc>
        <w:tc>
          <w:tcPr>
            <w:tcW w:w="1842" w:type="dxa"/>
            <w:vAlign w:val="center"/>
          </w:tcPr>
          <w:p w:rsidR="00A05148" w:rsidRPr="006936EA" w:rsidRDefault="00A05148" w:rsidP="0072450A">
            <w:pPr>
              <w:jc w:val="center"/>
              <w:rPr>
                <w:rFonts w:ascii="Arial" w:hAnsi="Arial" w:cs="Arial"/>
              </w:rPr>
            </w:pPr>
            <w:r w:rsidRPr="006936EA">
              <w:rPr>
                <w:rFonts w:ascii="Arial" w:hAnsi="Arial" w:cs="Arial"/>
              </w:rPr>
              <w:t>4</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r w:rsidR="00A05148" w:rsidRPr="006936EA" w:rsidTr="00231734">
        <w:trPr>
          <w:trHeight w:val="165"/>
        </w:trPr>
        <w:tc>
          <w:tcPr>
            <w:tcW w:w="567" w:type="dxa"/>
            <w:vAlign w:val="center"/>
          </w:tcPr>
          <w:p w:rsidR="00A05148" w:rsidRPr="006936EA" w:rsidRDefault="00A05148" w:rsidP="0072450A">
            <w:pPr>
              <w:jc w:val="both"/>
              <w:rPr>
                <w:rFonts w:ascii="Arial" w:hAnsi="Arial" w:cs="Arial"/>
              </w:rPr>
            </w:pPr>
            <w:r>
              <w:rPr>
                <w:rFonts w:ascii="Arial" w:hAnsi="Arial" w:cs="Arial"/>
              </w:rPr>
              <w:t>12</w:t>
            </w:r>
          </w:p>
        </w:tc>
        <w:tc>
          <w:tcPr>
            <w:tcW w:w="3828" w:type="dxa"/>
            <w:vAlign w:val="center"/>
          </w:tcPr>
          <w:p w:rsidR="00A05148" w:rsidRPr="006936EA" w:rsidRDefault="00A05148" w:rsidP="00DA3E47">
            <w:pPr>
              <w:jc w:val="both"/>
              <w:rPr>
                <w:rFonts w:ascii="Arial" w:hAnsi="Arial" w:cs="Arial"/>
              </w:rPr>
            </w:pPr>
            <w:r w:rsidRPr="006936EA">
              <w:rPr>
                <w:rFonts w:ascii="Arial" w:hAnsi="Arial" w:cs="Arial"/>
              </w:rPr>
              <w:t xml:space="preserve">Xerox </w:t>
            </w:r>
            <w:proofErr w:type="spellStart"/>
            <w:r w:rsidRPr="006936EA">
              <w:rPr>
                <w:rFonts w:ascii="Arial" w:hAnsi="Arial" w:cs="Arial"/>
              </w:rPr>
              <w:t>Phaser</w:t>
            </w:r>
            <w:proofErr w:type="spellEnd"/>
            <w:r w:rsidRPr="006936EA">
              <w:rPr>
                <w:rFonts w:ascii="Arial" w:hAnsi="Arial" w:cs="Arial"/>
              </w:rPr>
              <w:t xml:space="preserve"> 3260</w:t>
            </w:r>
          </w:p>
        </w:tc>
        <w:tc>
          <w:tcPr>
            <w:tcW w:w="1842" w:type="dxa"/>
            <w:vAlign w:val="center"/>
          </w:tcPr>
          <w:p w:rsidR="00A05148" w:rsidRPr="006936EA" w:rsidRDefault="00A05148" w:rsidP="00DA3E47">
            <w:pPr>
              <w:jc w:val="center"/>
              <w:rPr>
                <w:rFonts w:ascii="Arial" w:hAnsi="Arial" w:cs="Arial"/>
              </w:rPr>
            </w:pPr>
            <w:r w:rsidRPr="006936EA">
              <w:rPr>
                <w:rFonts w:ascii="Arial" w:hAnsi="Arial" w:cs="Arial"/>
              </w:rPr>
              <w:t>3</w:t>
            </w:r>
          </w:p>
        </w:tc>
        <w:tc>
          <w:tcPr>
            <w:tcW w:w="1560" w:type="dxa"/>
            <w:vAlign w:val="center"/>
          </w:tcPr>
          <w:p w:rsidR="00A05148" w:rsidRPr="006936EA" w:rsidRDefault="00A05148" w:rsidP="0072450A">
            <w:pPr>
              <w:jc w:val="center"/>
              <w:rPr>
                <w:rFonts w:ascii="Arial" w:hAnsi="Arial" w:cs="Arial"/>
              </w:rPr>
            </w:pPr>
          </w:p>
        </w:tc>
        <w:tc>
          <w:tcPr>
            <w:tcW w:w="1559" w:type="dxa"/>
            <w:vAlign w:val="center"/>
          </w:tcPr>
          <w:p w:rsidR="00A05148" w:rsidRPr="006936EA" w:rsidRDefault="00A05148" w:rsidP="0072450A">
            <w:pPr>
              <w:jc w:val="center"/>
              <w:rPr>
                <w:rFonts w:ascii="Arial" w:hAnsi="Arial" w:cs="Arial"/>
              </w:rPr>
            </w:pPr>
          </w:p>
        </w:tc>
      </w:tr>
    </w:tbl>
    <w:p w:rsidR="00D06B01" w:rsidRDefault="00D06B01" w:rsidP="007C20B6">
      <w:pPr>
        <w:ind w:right="-142"/>
        <w:jc w:val="both"/>
        <w:rPr>
          <w:rFonts w:ascii="Arial" w:hAnsi="Arial" w:cs="Arial"/>
        </w:rPr>
      </w:pPr>
    </w:p>
    <w:p w:rsidR="00D06B01" w:rsidRPr="00A05148" w:rsidRDefault="00D06B01" w:rsidP="00A05148">
      <w:pPr>
        <w:spacing w:after="0" w:line="240" w:lineRule="auto"/>
        <w:jc w:val="both"/>
      </w:pPr>
    </w:p>
    <w:p w:rsidR="00D06B01" w:rsidRPr="006936EA" w:rsidRDefault="00D06B01" w:rsidP="004E41E6">
      <w:pPr>
        <w:ind w:right="-142"/>
        <w:jc w:val="both"/>
        <w:rPr>
          <w:rFonts w:ascii="Arial" w:hAnsi="Arial" w:cs="Arial"/>
        </w:rPr>
      </w:pPr>
    </w:p>
    <w:p w:rsidR="00D06B01" w:rsidRPr="006936EA" w:rsidRDefault="00D06B01" w:rsidP="004E41E6">
      <w:pPr>
        <w:ind w:right="-142"/>
        <w:jc w:val="both"/>
        <w:rPr>
          <w:rFonts w:ascii="Arial" w:hAnsi="Arial" w:cs="Arial"/>
        </w:rPr>
      </w:pPr>
    </w:p>
    <w:p w:rsidR="00D06B01" w:rsidRPr="006936EA" w:rsidRDefault="00D06B01" w:rsidP="00D06B01">
      <w:pPr>
        <w:ind w:right="-142"/>
        <w:jc w:val="center"/>
        <w:rPr>
          <w:rFonts w:ascii="Arial" w:hAnsi="Arial" w:cs="Arial"/>
        </w:rPr>
      </w:pPr>
      <w:r w:rsidRPr="006936EA">
        <w:rPr>
          <w:rFonts w:ascii="Arial" w:hAnsi="Arial" w:cs="Arial"/>
        </w:rPr>
        <w:t xml:space="preserve">                                                                                                                 Zatwierdzam:</w:t>
      </w:r>
    </w:p>
    <w:p w:rsidR="004E41E6" w:rsidRPr="006936EA" w:rsidRDefault="004E41E6" w:rsidP="004E41E6">
      <w:pPr>
        <w:ind w:right="-142"/>
        <w:jc w:val="both"/>
        <w:rPr>
          <w:rFonts w:ascii="Arial" w:hAnsi="Arial" w:cs="Arial"/>
        </w:rPr>
      </w:pPr>
    </w:p>
    <w:p w:rsidR="004E41E6" w:rsidRPr="006936EA" w:rsidRDefault="004E41E6" w:rsidP="004E41E6">
      <w:pPr>
        <w:ind w:right="-142"/>
        <w:jc w:val="both"/>
        <w:rPr>
          <w:rFonts w:ascii="Arial" w:hAnsi="Arial" w:cs="Arial"/>
        </w:rPr>
      </w:pPr>
    </w:p>
    <w:p w:rsidR="004E41E6" w:rsidRPr="006936EA" w:rsidRDefault="004E41E6" w:rsidP="004E41E6">
      <w:pPr>
        <w:ind w:right="-142"/>
        <w:jc w:val="both"/>
        <w:rPr>
          <w:rFonts w:ascii="Arial" w:hAnsi="Arial" w:cs="Arial"/>
        </w:rPr>
      </w:pPr>
    </w:p>
    <w:p w:rsidR="004E41E6" w:rsidRPr="006936EA" w:rsidRDefault="004E41E6" w:rsidP="004E41E6">
      <w:pPr>
        <w:ind w:right="-142"/>
        <w:jc w:val="both"/>
        <w:rPr>
          <w:rFonts w:ascii="Arial" w:hAnsi="Arial" w:cs="Arial"/>
        </w:rPr>
      </w:pPr>
    </w:p>
    <w:p w:rsidR="004E41E6" w:rsidRPr="006936EA" w:rsidRDefault="004E41E6" w:rsidP="004E41E6">
      <w:pPr>
        <w:ind w:right="-142"/>
        <w:jc w:val="both"/>
        <w:rPr>
          <w:rFonts w:ascii="Arial" w:hAnsi="Arial" w:cs="Arial"/>
        </w:rPr>
      </w:pPr>
    </w:p>
    <w:p w:rsidR="004E41E6" w:rsidRPr="006936EA" w:rsidRDefault="004E41E6" w:rsidP="004E41E6">
      <w:pPr>
        <w:ind w:right="-142"/>
        <w:jc w:val="both"/>
        <w:rPr>
          <w:rFonts w:ascii="Arial" w:hAnsi="Arial" w:cs="Arial"/>
        </w:rPr>
      </w:pPr>
    </w:p>
    <w:p w:rsidR="004E41E6" w:rsidRPr="006936EA" w:rsidRDefault="004E41E6" w:rsidP="004E41E6">
      <w:pPr>
        <w:ind w:right="-142"/>
        <w:jc w:val="both"/>
        <w:rPr>
          <w:rFonts w:ascii="Arial" w:hAnsi="Arial" w:cs="Arial"/>
        </w:rPr>
      </w:pPr>
    </w:p>
    <w:p w:rsidR="004E41E6" w:rsidRPr="006936EA" w:rsidRDefault="004E41E6" w:rsidP="004E41E6">
      <w:pPr>
        <w:ind w:right="-142"/>
        <w:jc w:val="both"/>
        <w:rPr>
          <w:rFonts w:ascii="Arial" w:hAnsi="Arial" w:cs="Arial"/>
        </w:rPr>
      </w:pPr>
    </w:p>
    <w:p w:rsidR="004E41E6" w:rsidRPr="006936EA" w:rsidRDefault="004E41E6" w:rsidP="004E41E6">
      <w:pPr>
        <w:ind w:right="-142"/>
        <w:jc w:val="both"/>
        <w:rPr>
          <w:rFonts w:ascii="Arial" w:hAnsi="Arial" w:cs="Arial"/>
        </w:rPr>
      </w:pPr>
    </w:p>
    <w:p w:rsidR="00E24C4C" w:rsidRPr="006936EA" w:rsidRDefault="00E24C4C" w:rsidP="00E02249">
      <w:pPr>
        <w:rPr>
          <w:rFonts w:ascii="Arial" w:hAnsi="Arial" w:cs="Arial"/>
          <w:b/>
        </w:rPr>
      </w:pPr>
    </w:p>
    <w:sectPr w:rsidR="00E24C4C" w:rsidRPr="00693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5E4"/>
    <w:multiLevelType w:val="hybridMultilevel"/>
    <w:tmpl w:val="3F6689A0"/>
    <w:lvl w:ilvl="0" w:tplc="2AF68150">
      <w:start w:val="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B44C03"/>
    <w:multiLevelType w:val="hybridMultilevel"/>
    <w:tmpl w:val="E52C6D72"/>
    <w:lvl w:ilvl="0" w:tplc="9EB4E5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2C6BD0"/>
    <w:multiLevelType w:val="hybridMultilevel"/>
    <w:tmpl w:val="14123BD6"/>
    <w:lvl w:ilvl="0" w:tplc="ED14D7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995676"/>
    <w:multiLevelType w:val="hybridMultilevel"/>
    <w:tmpl w:val="21005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FC66A0"/>
    <w:multiLevelType w:val="hybridMultilevel"/>
    <w:tmpl w:val="91F272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5797BBE"/>
    <w:multiLevelType w:val="hybridMultilevel"/>
    <w:tmpl w:val="16CE58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49D52B9"/>
    <w:multiLevelType w:val="hybridMultilevel"/>
    <w:tmpl w:val="CE60B8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7791C44"/>
    <w:multiLevelType w:val="hybridMultilevel"/>
    <w:tmpl w:val="4232D9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49"/>
    <w:rsid w:val="000A6314"/>
    <w:rsid w:val="00136F4E"/>
    <w:rsid w:val="00231734"/>
    <w:rsid w:val="00395922"/>
    <w:rsid w:val="004E41E6"/>
    <w:rsid w:val="00513504"/>
    <w:rsid w:val="005C757E"/>
    <w:rsid w:val="006936EA"/>
    <w:rsid w:val="007C20B6"/>
    <w:rsid w:val="008949FD"/>
    <w:rsid w:val="008B5BBA"/>
    <w:rsid w:val="00A04DC2"/>
    <w:rsid w:val="00A05148"/>
    <w:rsid w:val="00A56C66"/>
    <w:rsid w:val="00BB4707"/>
    <w:rsid w:val="00BE2063"/>
    <w:rsid w:val="00C03F25"/>
    <w:rsid w:val="00D06B01"/>
    <w:rsid w:val="00DE3727"/>
    <w:rsid w:val="00E02249"/>
    <w:rsid w:val="00E07E05"/>
    <w:rsid w:val="00E24C4C"/>
    <w:rsid w:val="00E31D1C"/>
    <w:rsid w:val="00EC1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757E"/>
    <w:rPr>
      <w:color w:val="0563C1" w:themeColor="hyperlink"/>
      <w:u w:val="single"/>
    </w:rPr>
  </w:style>
  <w:style w:type="table" w:styleId="Tabela-Siatka">
    <w:name w:val="Table Grid"/>
    <w:basedOn w:val="Standardowy"/>
    <w:uiPriority w:val="39"/>
    <w:rsid w:val="004E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93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757E"/>
    <w:rPr>
      <w:color w:val="0563C1" w:themeColor="hyperlink"/>
      <w:u w:val="single"/>
    </w:rPr>
  </w:style>
  <w:style w:type="table" w:styleId="Tabela-Siatka">
    <w:name w:val="Table Grid"/>
    <w:basedOn w:val="Standardowy"/>
    <w:uiPriority w:val="39"/>
    <w:rsid w:val="004E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9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lubicz.pl/" TargetMode="External"/><Relationship Id="rId3" Type="http://schemas.microsoft.com/office/2007/relationships/stylesWithEffects" Target="stylesWithEffects.xml"/><Relationship Id="rId7" Type="http://schemas.openxmlformats.org/officeDocument/2006/relationships/hyperlink" Target="mailto:gopslubicz@hom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pslubicz@hom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780</Words>
  <Characters>4682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Lubicz</dc:creator>
  <cp:keywords/>
  <dc:description/>
  <cp:lastModifiedBy>Użytkownik systemu Windows</cp:lastModifiedBy>
  <cp:revision>3</cp:revision>
  <dcterms:created xsi:type="dcterms:W3CDTF">2020-04-16T08:56:00Z</dcterms:created>
  <dcterms:modified xsi:type="dcterms:W3CDTF">2020-04-16T12:13:00Z</dcterms:modified>
</cp:coreProperties>
</file>